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8C" w:rsidRPr="00E4064D" w:rsidRDefault="00F8312C">
      <w:pPr>
        <w:rPr>
          <w:rFonts w:ascii="Arial" w:hAnsi="Arial" w:cs="Arial"/>
          <w:sz w:val="18"/>
          <w:szCs w:val="18"/>
        </w:rPr>
      </w:pPr>
      <w:r w:rsidRPr="00E4064D">
        <w:rPr>
          <w:rFonts w:ascii="Arial" w:hAnsi="Arial" w:cs="Arial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ge">
              <wp:posOffset>228600</wp:posOffset>
            </wp:positionV>
            <wp:extent cx="7535425" cy="9620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l Timbrado-0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259" b="86706"/>
                    <a:stretch/>
                  </pic:blipFill>
                  <pic:spPr bwMode="auto">
                    <a:xfrm>
                      <a:off x="0" y="0"/>
                      <a:ext cx="7535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7C8C" w:rsidRPr="00E4064D" w:rsidRDefault="003E7C8C">
      <w:pPr>
        <w:rPr>
          <w:rFonts w:ascii="Arial" w:hAnsi="Arial" w:cs="Arial"/>
          <w:sz w:val="18"/>
          <w:szCs w:val="18"/>
        </w:rPr>
      </w:pPr>
    </w:p>
    <w:p w:rsidR="003E7C8C" w:rsidRPr="0037684E" w:rsidRDefault="00AB4265" w:rsidP="00AB426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7684E">
        <w:rPr>
          <w:rFonts w:ascii="Arial" w:hAnsi="Arial" w:cs="Arial"/>
          <w:b/>
          <w:sz w:val="18"/>
          <w:szCs w:val="18"/>
          <w:u w:val="single"/>
        </w:rPr>
        <w:t>REFERENCIAL TÉCNICO – PDV N° 0</w:t>
      </w:r>
      <w:r w:rsidR="00F5449C" w:rsidRPr="0037684E">
        <w:rPr>
          <w:rFonts w:ascii="Arial" w:hAnsi="Arial" w:cs="Arial"/>
          <w:b/>
          <w:sz w:val="18"/>
          <w:szCs w:val="18"/>
          <w:u w:val="single"/>
        </w:rPr>
        <w:t>25</w:t>
      </w:r>
      <w:r w:rsidRPr="0037684E">
        <w:rPr>
          <w:rFonts w:ascii="Arial" w:hAnsi="Arial" w:cs="Arial"/>
          <w:b/>
          <w:sz w:val="18"/>
          <w:szCs w:val="18"/>
          <w:u w:val="single"/>
        </w:rPr>
        <w:t>/2022</w:t>
      </w:r>
      <w:r w:rsidR="00F5449C" w:rsidRPr="0037684E">
        <w:rPr>
          <w:rFonts w:ascii="Arial" w:hAnsi="Arial" w:cs="Arial"/>
          <w:b/>
          <w:sz w:val="18"/>
          <w:szCs w:val="18"/>
          <w:u w:val="single"/>
        </w:rPr>
        <w:t xml:space="preserve"> - SERVIÇOS CONTINUADOS DE EXECUÇÃO DE LACTARISTA</w:t>
      </w:r>
    </w:p>
    <w:p w:rsidR="007D7829" w:rsidRPr="0037684E" w:rsidRDefault="007D7829" w:rsidP="007D7829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63EE0" w:rsidRPr="0037684E" w:rsidRDefault="00AF57AA" w:rsidP="00A63EE0">
      <w:pPr>
        <w:pStyle w:val="i05itemnivel1"/>
        <w:numPr>
          <w:ilvl w:val="0"/>
          <w:numId w:val="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DO OBJETO      </w:t>
      </w:r>
    </w:p>
    <w:p w:rsidR="00A63EE0" w:rsidRPr="0037684E" w:rsidRDefault="00A63EE0" w:rsidP="00A63EE0">
      <w:pPr>
        <w:pStyle w:val="i06itemnivel2"/>
        <w:spacing w:before="120" w:after="12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 xml:space="preserve">O objeto deste é a contratação de empresa especializada, </w:t>
      </w:r>
      <w:r w:rsidR="00347C8E" w:rsidRPr="0037684E">
        <w:rPr>
          <w:rFonts w:ascii="Arial" w:hAnsi="Arial" w:cs="Arial"/>
          <w:color w:val="000000"/>
          <w:sz w:val="18"/>
          <w:szCs w:val="18"/>
        </w:rPr>
        <w:t xml:space="preserve">em prestação de serviços </w:t>
      </w:r>
      <w:r w:rsidR="003B744D" w:rsidRPr="0037684E">
        <w:rPr>
          <w:rFonts w:ascii="Arial" w:hAnsi="Arial" w:cs="Arial"/>
          <w:color w:val="000000"/>
          <w:sz w:val="18"/>
          <w:szCs w:val="18"/>
        </w:rPr>
        <w:t xml:space="preserve">continuados </w:t>
      </w:r>
      <w:r w:rsidR="00347C8E" w:rsidRPr="0037684E">
        <w:rPr>
          <w:rFonts w:ascii="Arial" w:hAnsi="Arial" w:cs="Arial"/>
          <w:color w:val="000000"/>
          <w:sz w:val="18"/>
          <w:szCs w:val="18"/>
        </w:rPr>
        <w:t xml:space="preserve">de </w:t>
      </w:r>
      <w:r w:rsidR="003B744D" w:rsidRPr="0037684E">
        <w:rPr>
          <w:rFonts w:ascii="Arial" w:hAnsi="Arial" w:cs="Arial"/>
          <w:color w:val="000000"/>
          <w:sz w:val="18"/>
          <w:szCs w:val="18"/>
        </w:rPr>
        <w:t xml:space="preserve">execução de </w:t>
      </w:r>
      <w:r w:rsidR="00347C8E" w:rsidRPr="0037684E">
        <w:rPr>
          <w:rFonts w:ascii="Arial" w:hAnsi="Arial" w:cs="Arial"/>
          <w:color w:val="000000"/>
          <w:sz w:val="18"/>
          <w:szCs w:val="18"/>
        </w:rPr>
        <w:t xml:space="preserve">lactarista para apoio e suporte à saúde, com fornecimento de mão-de-obra, </w:t>
      </w:r>
      <w:r w:rsidR="003B744D" w:rsidRPr="0037684E">
        <w:rPr>
          <w:rFonts w:ascii="Arial" w:hAnsi="Arial" w:cs="Arial"/>
          <w:color w:val="000000"/>
          <w:sz w:val="18"/>
          <w:szCs w:val="18"/>
        </w:rPr>
        <w:t>considerando o fato da Rede de Saúde funcionar durante 24 horas por dia, nos bancos de leite humano e Postos de Coleta de Leite Humano das Unidades da Secretaria de Saúde d</w:t>
      </w:r>
      <w:r w:rsidR="005C2188" w:rsidRPr="0037684E">
        <w:rPr>
          <w:rFonts w:ascii="Arial" w:hAnsi="Arial" w:cs="Arial"/>
          <w:color w:val="000000"/>
          <w:sz w:val="18"/>
          <w:szCs w:val="18"/>
        </w:rPr>
        <w:t>o Distrito Federal – IGESDF</w:t>
      </w:r>
      <w:r w:rsidR="00347C8E" w:rsidRPr="0037684E">
        <w:rPr>
          <w:rFonts w:ascii="Arial" w:hAnsi="Arial" w:cs="Arial"/>
          <w:color w:val="000000"/>
          <w:sz w:val="18"/>
          <w:szCs w:val="18"/>
        </w:rPr>
        <w:t>.</w:t>
      </w:r>
    </w:p>
    <w:p w:rsidR="003F69A6" w:rsidRPr="0037684E" w:rsidRDefault="003F69A6" w:rsidP="003D23CC">
      <w:pPr>
        <w:pStyle w:val="i06itemnivel2"/>
        <w:spacing w:before="120" w:after="120"/>
        <w:ind w:right="1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684E">
        <w:rPr>
          <w:rFonts w:ascii="Arial" w:hAnsi="Arial" w:cs="Arial"/>
          <w:b/>
          <w:color w:val="000000"/>
          <w:sz w:val="18"/>
          <w:szCs w:val="18"/>
        </w:rPr>
        <w:t xml:space="preserve">Total </w:t>
      </w:r>
      <w:r w:rsidR="003D23CC" w:rsidRPr="0037684E">
        <w:rPr>
          <w:rFonts w:ascii="Arial" w:hAnsi="Arial" w:cs="Arial"/>
          <w:b/>
          <w:color w:val="000000"/>
          <w:sz w:val="18"/>
          <w:szCs w:val="18"/>
        </w:rPr>
        <w:t xml:space="preserve">do </w:t>
      </w:r>
      <w:r w:rsidRPr="0037684E">
        <w:rPr>
          <w:rFonts w:ascii="Arial" w:hAnsi="Arial" w:cs="Arial"/>
          <w:b/>
          <w:color w:val="000000"/>
          <w:sz w:val="18"/>
          <w:szCs w:val="18"/>
        </w:rPr>
        <w:t>LOTE –</w:t>
      </w:r>
      <w:r w:rsidR="003D23CC" w:rsidRPr="0037684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47C8E" w:rsidRPr="0037684E">
        <w:rPr>
          <w:rFonts w:ascii="Arial" w:hAnsi="Arial" w:cs="Arial"/>
          <w:b/>
          <w:color w:val="000000"/>
          <w:sz w:val="18"/>
          <w:szCs w:val="18"/>
        </w:rPr>
        <w:t>EFETIVO A SER CONTRATADO</w:t>
      </w:r>
      <w:r w:rsidR="003D23CC" w:rsidRPr="0037684E">
        <w:rPr>
          <w:rFonts w:ascii="Arial" w:hAnsi="Arial" w:cs="Arial"/>
          <w:b/>
          <w:color w:val="000000"/>
          <w:sz w:val="18"/>
          <w:szCs w:val="18"/>
        </w:rPr>
        <w:t>:</w:t>
      </w:r>
    </w:p>
    <w:tbl>
      <w:tblPr>
        <w:tblStyle w:val="Tabelacomgrade"/>
        <w:tblW w:w="9975" w:type="dxa"/>
        <w:tblLayout w:type="fixed"/>
        <w:tblLook w:val="04A0"/>
      </w:tblPr>
      <w:tblGrid>
        <w:gridCol w:w="2558"/>
        <w:gridCol w:w="2157"/>
        <w:gridCol w:w="1827"/>
        <w:gridCol w:w="1780"/>
        <w:gridCol w:w="1653"/>
      </w:tblGrid>
      <w:tr w:rsidR="00BB64D5" w:rsidRPr="00112D0D" w:rsidTr="00AB4716">
        <w:tc>
          <w:tcPr>
            <w:tcW w:w="9975" w:type="dxa"/>
            <w:gridSpan w:val="5"/>
            <w:shd w:val="clear" w:color="auto" w:fill="A6A6A6" w:themeFill="background1" w:themeFillShade="A6"/>
          </w:tcPr>
          <w:p w:rsidR="00BB64D5" w:rsidRPr="00112D0D" w:rsidRDefault="00AB4716" w:rsidP="003B7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proofErr w:type="gramStart"/>
            <w:r w:rsidRPr="00112D0D"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  <w:r w:rsidRPr="00112D0D">
              <w:rPr>
                <w:rFonts w:ascii="Arial" w:hAnsi="Arial" w:cs="Arial"/>
                <w:b/>
                <w:sz w:val="18"/>
                <w:szCs w:val="18"/>
              </w:rPr>
              <w:t xml:space="preserve"> – SUL – BLH HOSPITAL REGIONAL DE SANTA MARIA</w:t>
            </w:r>
          </w:p>
        </w:tc>
      </w:tr>
      <w:tr w:rsidR="00125F4B" w:rsidRPr="00112D0D" w:rsidTr="003B744D">
        <w:tc>
          <w:tcPr>
            <w:tcW w:w="2558" w:type="dxa"/>
            <w:shd w:val="clear" w:color="auto" w:fill="D9D9D9" w:themeFill="background1" w:themeFillShade="D9"/>
          </w:tcPr>
          <w:p w:rsidR="00AB4716" w:rsidRPr="00112D0D" w:rsidRDefault="00AB4716" w:rsidP="003B7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744D" w:rsidRPr="00112D0D" w:rsidRDefault="00125F4B" w:rsidP="003B7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r w:rsidR="003B744D" w:rsidRPr="00112D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25F4B" w:rsidRPr="00112D0D" w:rsidRDefault="003B744D" w:rsidP="003B7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(TIPO DE SERVIÇO)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125F4B" w:rsidRPr="00112D0D" w:rsidRDefault="00125F4B" w:rsidP="00125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F4B" w:rsidRPr="00112D0D" w:rsidRDefault="00AB4716" w:rsidP="00125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QUANTIDADE DE POSTOS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125F4B" w:rsidRPr="00112D0D" w:rsidRDefault="00AB4716" w:rsidP="003B7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VALOR PROPOSTO POR EMPREGADO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3B744D" w:rsidRPr="00112D0D" w:rsidRDefault="003B744D" w:rsidP="003F69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F4B" w:rsidRPr="00112D0D" w:rsidRDefault="003B744D" w:rsidP="003F69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VALOR MENSAL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3B744D" w:rsidRPr="00112D0D" w:rsidRDefault="003B744D" w:rsidP="003B7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F4B" w:rsidRPr="00112D0D" w:rsidRDefault="003B744D" w:rsidP="003B7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VALOR ANUAL</w:t>
            </w:r>
          </w:p>
        </w:tc>
      </w:tr>
      <w:tr w:rsidR="00AB4716" w:rsidRPr="00112D0D" w:rsidTr="003B744D">
        <w:tc>
          <w:tcPr>
            <w:tcW w:w="2558" w:type="dxa"/>
          </w:tcPr>
          <w:p w:rsidR="00AB4716" w:rsidRPr="00112D0D" w:rsidRDefault="00AB4716" w:rsidP="003F69A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D0D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112D0D">
              <w:rPr>
                <w:rFonts w:ascii="Arial" w:hAnsi="Arial" w:cs="Arial"/>
                <w:sz w:val="18"/>
                <w:szCs w:val="18"/>
              </w:rPr>
              <w:t xml:space="preserve"> PM 07h </w:t>
            </w: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112D0D">
              <w:rPr>
                <w:rFonts w:ascii="Arial" w:hAnsi="Arial" w:cs="Arial"/>
                <w:sz w:val="18"/>
                <w:szCs w:val="18"/>
              </w:rPr>
              <w:t xml:space="preserve"> 13h</w:t>
            </w:r>
          </w:p>
        </w:tc>
        <w:tc>
          <w:tcPr>
            <w:tcW w:w="2157" w:type="dxa"/>
          </w:tcPr>
          <w:p w:rsidR="00AB4716" w:rsidRPr="00112D0D" w:rsidRDefault="00AB4716" w:rsidP="0062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827" w:type="dxa"/>
          </w:tcPr>
          <w:p w:rsidR="00AB4716" w:rsidRPr="00112D0D" w:rsidRDefault="00AB4716" w:rsidP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AB4716" w:rsidRPr="00112D0D" w:rsidRDefault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AB4716" w:rsidRPr="00112D0D" w:rsidRDefault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AB4716" w:rsidRPr="00112D0D" w:rsidTr="003B744D">
        <w:tc>
          <w:tcPr>
            <w:tcW w:w="2558" w:type="dxa"/>
          </w:tcPr>
          <w:p w:rsidR="00AB4716" w:rsidRPr="00112D0D" w:rsidRDefault="00AB4716" w:rsidP="003F69A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D0D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112D0D">
              <w:rPr>
                <w:rFonts w:ascii="Arial" w:hAnsi="Arial" w:cs="Arial"/>
                <w:sz w:val="18"/>
                <w:szCs w:val="18"/>
              </w:rPr>
              <w:t xml:space="preserve"> PM 07h </w:t>
            </w: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112D0D">
              <w:rPr>
                <w:rFonts w:ascii="Arial" w:hAnsi="Arial" w:cs="Arial"/>
                <w:sz w:val="18"/>
                <w:szCs w:val="18"/>
              </w:rPr>
              <w:t xml:space="preserve"> 19h</w:t>
            </w:r>
          </w:p>
        </w:tc>
        <w:tc>
          <w:tcPr>
            <w:tcW w:w="2157" w:type="dxa"/>
          </w:tcPr>
          <w:p w:rsidR="00AB4716" w:rsidRPr="00112D0D" w:rsidRDefault="00AB4716" w:rsidP="0062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27" w:type="dxa"/>
          </w:tcPr>
          <w:p w:rsidR="00AB4716" w:rsidRPr="00112D0D" w:rsidRDefault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AB4716" w:rsidRPr="00112D0D" w:rsidRDefault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AB4716" w:rsidRPr="00112D0D" w:rsidRDefault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AB4716" w:rsidRPr="00112D0D" w:rsidTr="003B744D">
        <w:tc>
          <w:tcPr>
            <w:tcW w:w="2558" w:type="dxa"/>
          </w:tcPr>
          <w:p w:rsidR="00AB4716" w:rsidRPr="00112D0D" w:rsidRDefault="00AB4716" w:rsidP="003F69A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D0D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112D0D">
              <w:rPr>
                <w:rFonts w:ascii="Arial" w:hAnsi="Arial" w:cs="Arial"/>
                <w:sz w:val="18"/>
                <w:szCs w:val="18"/>
              </w:rPr>
              <w:t xml:space="preserve"> PM 19h as 07</w:t>
            </w:r>
          </w:p>
        </w:tc>
        <w:tc>
          <w:tcPr>
            <w:tcW w:w="2157" w:type="dxa"/>
          </w:tcPr>
          <w:p w:rsidR="00AB4716" w:rsidRPr="00112D0D" w:rsidRDefault="00AB4716" w:rsidP="0062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27" w:type="dxa"/>
          </w:tcPr>
          <w:p w:rsidR="00AB4716" w:rsidRPr="00112D0D" w:rsidRDefault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AB4716" w:rsidRPr="00112D0D" w:rsidRDefault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AB4716" w:rsidRPr="00112D0D" w:rsidRDefault="00AB4716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BB64D5" w:rsidRPr="00112D0D" w:rsidTr="00AB4716">
        <w:tc>
          <w:tcPr>
            <w:tcW w:w="6542" w:type="dxa"/>
            <w:gridSpan w:val="3"/>
            <w:shd w:val="clear" w:color="auto" w:fill="595959" w:themeFill="text1" w:themeFillTint="A6"/>
          </w:tcPr>
          <w:p w:rsidR="00BB64D5" w:rsidRPr="00112D0D" w:rsidRDefault="00BB64D5" w:rsidP="00BB6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  <w:r w:rsidR="00AB4716" w:rsidRPr="00112D0D">
              <w:rPr>
                <w:rFonts w:ascii="Arial" w:hAnsi="Arial" w:cs="Arial"/>
                <w:b/>
                <w:sz w:val="18"/>
                <w:szCs w:val="18"/>
              </w:rPr>
              <w:t xml:space="preserve"> (R$)</w:t>
            </w:r>
          </w:p>
        </w:tc>
        <w:tc>
          <w:tcPr>
            <w:tcW w:w="1780" w:type="dxa"/>
            <w:shd w:val="clear" w:color="auto" w:fill="595959" w:themeFill="text1" w:themeFillTint="A6"/>
          </w:tcPr>
          <w:p w:rsidR="00BB64D5" w:rsidRPr="00112D0D" w:rsidRDefault="00BB64D5" w:rsidP="003F6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595959" w:themeFill="text1" w:themeFillTint="A6"/>
          </w:tcPr>
          <w:p w:rsidR="00BB64D5" w:rsidRPr="00112D0D" w:rsidRDefault="00BB64D5" w:rsidP="003F6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4716" w:rsidRPr="007E66F8" w:rsidRDefault="00AB4716" w:rsidP="00A63EE0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E66F8">
        <w:rPr>
          <w:rFonts w:ascii="Arial" w:hAnsi="Arial" w:cs="Arial"/>
          <w:b/>
          <w:color w:val="000000"/>
          <w:sz w:val="18"/>
          <w:szCs w:val="18"/>
        </w:rPr>
        <w:t>VALOR GLOBAL MENSAL:</w:t>
      </w:r>
    </w:p>
    <w:p w:rsidR="00AB4716" w:rsidRPr="00112D0D" w:rsidRDefault="00AB4716" w:rsidP="00A63EE0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7E66F8">
        <w:rPr>
          <w:rFonts w:ascii="Arial" w:hAnsi="Arial" w:cs="Arial"/>
          <w:b/>
          <w:color w:val="000000"/>
          <w:sz w:val="18"/>
          <w:szCs w:val="18"/>
        </w:rPr>
        <w:t>VALOR GLOBAL ANUAL</w:t>
      </w:r>
      <w:r w:rsidRPr="00112D0D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DC21FA" w:rsidRPr="0037684E" w:rsidRDefault="00DC21FA" w:rsidP="00A63EE0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3F69A6" w:rsidRPr="0037684E" w:rsidRDefault="00DC21FA" w:rsidP="00305228">
      <w:pPr>
        <w:pStyle w:val="i05itemnivel1"/>
        <w:numPr>
          <w:ilvl w:val="0"/>
          <w:numId w:val="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ESPECIFICAÇÕES E QUANTIFICAÇÕES DOS SERVIÇOS</w:t>
      </w:r>
    </w:p>
    <w:p w:rsidR="00305228" w:rsidRPr="0037684E" w:rsidRDefault="00305228" w:rsidP="00305228">
      <w:pPr>
        <w:pStyle w:val="i06itemnivel2"/>
        <w:numPr>
          <w:ilvl w:val="0"/>
          <w:numId w:val="1"/>
        </w:numPr>
        <w:spacing w:before="120" w:after="120"/>
        <w:ind w:right="1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684E">
        <w:rPr>
          <w:rFonts w:ascii="Arial" w:hAnsi="Arial" w:cs="Arial"/>
          <w:b/>
          <w:color w:val="000000"/>
          <w:sz w:val="18"/>
          <w:szCs w:val="18"/>
        </w:rPr>
        <w:t>Total do LOTE – EFETIVO A SER CONTRATADO:</w:t>
      </w:r>
    </w:p>
    <w:tbl>
      <w:tblPr>
        <w:tblStyle w:val="Tabelacomgrade"/>
        <w:tblW w:w="9975" w:type="dxa"/>
        <w:tblLayout w:type="fixed"/>
        <w:tblLook w:val="04A0"/>
      </w:tblPr>
      <w:tblGrid>
        <w:gridCol w:w="2558"/>
        <w:gridCol w:w="2157"/>
        <w:gridCol w:w="1827"/>
        <w:gridCol w:w="1780"/>
        <w:gridCol w:w="1653"/>
      </w:tblGrid>
      <w:tr w:rsidR="00305228" w:rsidRPr="00112D0D" w:rsidTr="00305228">
        <w:tc>
          <w:tcPr>
            <w:tcW w:w="9975" w:type="dxa"/>
            <w:gridSpan w:val="5"/>
            <w:shd w:val="clear" w:color="auto" w:fill="A6A6A6" w:themeFill="background1" w:themeFillShade="A6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proofErr w:type="gramStart"/>
            <w:r w:rsidRPr="00112D0D"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  <w:r w:rsidRPr="00112D0D">
              <w:rPr>
                <w:rFonts w:ascii="Arial" w:hAnsi="Arial" w:cs="Arial"/>
                <w:b/>
                <w:sz w:val="18"/>
                <w:szCs w:val="18"/>
              </w:rPr>
              <w:t xml:space="preserve"> – SUL – BLH HOSPITAL REGIONAL DE SANTA MARIA</w:t>
            </w:r>
          </w:p>
        </w:tc>
      </w:tr>
      <w:tr w:rsidR="00305228" w:rsidRPr="00112D0D" w:rsidTr="00305228">
        <w:tc>
          <w:tcPr>
            <w:tcW w:w="2558" w:type="dxa"/>
            <w:shd w:val="clear" w:color="auto" w:fill="D9D9D9" w:themeFill="background1" w:themeFillShade="D9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 xml:space="preserve">DESCRIÇÃO </w:t>
            </w:r>
          </w:p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(TIPO DE SERVIÇO)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QUANTIDADE DE POSTOS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VALOR PROPOSTO POR EMPREGADO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VALOR MENSAL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5228" w:rsidRPr="00112D0D" w:rsidRDefault="00305228" w:rsidP="0030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D0D">
              <w:rPr>
                <w:rFonts w:ascii="Arial" w:hAnsi="Arial" w:cs="Arial"/>
                <w:b/>
                <w:sz w:val="18"/>
                <w:szCs w:val="18"/>
              </w:rPr>
              <w:t>VALOR ANUAL</w:t>
            </w:r>
          </w:p>
        </w:tc>
      </w:tr>
      <w:tr w:rsidR="00305228" w:rsidRPr="00112D0D" w:rsidTr="00305228">
        <w:tc>
          <w:tcPr>
            <w:tcW w:w="2558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D0D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112D0D">
              <w:rPr>
                <w:rFonts w:ascii="Arial" w:hAnsi="Arial" w:cs="Arial"/>
                <w:sz w:val="18"/>
                <w:szCs w:val="18"/>
              </w:rPr>
              <w:t xml:space="preserve"> PM 07h </w:t>
            </w: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112D0D">
              <w:rPr>
                <w:rFonts w:ascii="Arial" w:hAnsi="Arial" w:cs="Arial"/>
                <w:sz w:val="18"/>
                <w:szCs w:val="18"/>
              </w:rPr>
              <w:t xml:space="preserve"> 13h</w:t>
            </w:r>
          </w:p>
        </w:tc>
        <w:tc>
          <w:tcPr>
            <w:tcW w:w="2157" w:type="dxa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827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305228" w:rsidRPr="00112D0D" w:rsidTr="00305228">
        <w:tc>
          <w:tcPr>
            <w:tcW w:w="2558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D0D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112D0D">
              <w:rPr>
                <w:rFonts w:ascii="Arial" w:hAnsi="Arial" w:cs="Arial"/>
                <w:sz w:val="18"/>
                <w:szCs w:val="18"/>
              </w:rPr>
              <w:t xml:space="preserve"> PM 07h </w:t>
            </w: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112D0D">
              <w:rPr>
                <w:rFonts w:ascii="Arial" w:hAnsi="Arial" w:cs="Arial"/>
                <w:sz w:val="18"/>
                <w:szCs w:val="18"/>
              </w:rPr>
              <w:t xml:space="preserve"> 19h</w:t>
            </w:r>
          </w:p>
        </w:tc>
        <w:tc>
          <w:tcPr>
            <w:tcW w:w="2157" w:type="dxa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27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305228" w:rsidRPr="00112D0D" w:rsidTr="00305228">
        <w:tc>
          <w:tcPr>
            <w:tcW w:w="2558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D0D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112D0D">
              <w:rPr>
                <w:rFonts w:ascii="Arial" w:hAnsi="Arial" w:cs="Arial"/>
                <w:sz w:val="18"/>
                <w:szCs w:val="18"/>
              </w:rPr>
              <w:t xml:space="preserve"> PM 19h as 07</w:t>
            </w:r>
          </w:p>
        </w:tc>
        <w:tc>
          <w:tcPr>
            <w:tcW w:w="2157" w:type="dxa"/>
          </w:tcPr>
          <w:p w:rsidR="00305228" w:rsidRPr="00112D0D" w:rsidRDefault="00305228" w:rsidP="00305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2D0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27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305228" w:rsidRPr="00112D0D" w:rsidRDefault="00305228" w:rsidP="00305228">
            <w:pPr>
              <w:rPr>
                <w:rFonts w:ascii="Arial" w:hAnsi="Arial" w:cs="Arial"/>
                <w:sz w:val="18"/>
                <w:szCs w:val="18"/>
              </w:rPr>
            </w:pPr>
            <w:r w:rsidRPr="00112D0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</w:tbl>
    <w:p w:rsidR="00454D12" w:rsidRPr="0037684E" w:rsidRDefault="00454D12" w:rsidP="00454D12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A806C1" w:rsidRPr="0037684E" w:rsidRDefault="00454D12" w:rsidP="00305228">
      <w:pPr>
        <w:pStyle w:val="i05itemnivel1"/>
        <w:numPr>
          <w:ilvl w:val="0"/>
          <w:numId w:val="2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>
        <w:rPr>
          <w:rFonts w:ascii="Arial" w:hAnsi="Arial" w:cs="Arial"/>
          <w:b/>
          <w:bCs/>
          <w:caps/>
          <w:color w:val="000000"/>
          <w:sz w:val="18"/>
          <w:szCs w:val="18"/>
        </w:rPr>
        <w:t>especificidade do objeto</w:t>
      </w:r>
    </w:p>
    <w:p w:rsidR="00454D12" w:rsidRDefault="00454D12" w:rsidP="00454D12">
      <w:pPr>
        <w:pStyle w:val="i06itemnivel2"/>
        <w:numPr>
          <w:ilvl w:val="0"/>
          <w:numId w:val="1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Contratada deverá alocar recursos humanos de seu quadro pessoal, com mão de obra capacitada e treinada, de acordo com a categoria e o quantitativo, para fins de prestação de serviços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lactarista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diurnos e noturnos, de acordo com as normas legais e com as definidas no contrato.</w:t>
      </w:r>
    </w:p>
    <w:p w:rsidR="00454D12" w:rsidRDefault="00454D12" w:rsidP="00454D12">
      <w:pPr>
        <w:pStyle w:val="i06itemnivel2"/>
        <w:numPr>
          <w:ilvl w:val="0"/>
          <w:numId w:val="1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Exigências mínimas de capacitação:</w:t>
      </w:r>
    </w:p>
    <w:p w:rsidR="00454D12" w:rsidRDefault="00454D12" w:rsidP="00454D12">
      <w:pPr>
        <w:pStyle w:val="i06itemnivel2"/>
        <w:numPr>
          <w:ilvl w:val="1"/>
          <w:numId w:val="1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Ensino médio Completo;</w:t>
      </w:r>
    </w:p>
    <w:p w:rsidR="00454D12" w:rsidRDefault="00454D12" w:rsidP="00454D12">
      <w:pPr>
        <w:pStyle w:val="i06itemnivel2"/>
        <w:numPr>
          <w:ilvl w:val="1"/>
          <w:numId w:val="1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Curso técnico de formação em boas práticas de manipulação de alimentos 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intituições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reconhecidas pelo MEC.</w:t>
      </w:r>
    </w:p>
    <w:p w:rsidR="00454D12" w:rsidRDefault="00454D12" w:rsidP="00454D12">
      <w:pPr>
        <w:pStyle w:val="i06itemnivel2"/>
        <w:numPr>
          <w:ilvl w:val="1"/>
          <w:numId w:val="1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Noções Básicas de Informática;</w:t>
      </w:r>
    </w:p>
    <w:p w:rsidR="00454D12" w:rsidRDefault="00454D12" w:rsidP="00454D12">
      <w:pPr>
        <w:pStyle w:val="i06itemnivel2"/>
        <w:numPr>
          <w:ilvl w:val="1"/>
          <w:numId w:val="1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contratada deverá fornecer aos auxiliares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lactário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todos os equipamentos de proteção individual (EPI) e uniformes exigidos pela Resolução ANVISA RDC Nº 171/2006;</w:t>
      </w:r>
    </w:p>
    <w:p w:rsidR="00454D12" w:rsidRDefault="00454D12" w:rsidP="00454D12">
      <w:pPr>
        <w:pStyle w:val="i06itemnivel2"/>
        <w:numPr>
          <w:ilvl w:val="1"/>
          <w:numId w:val="1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Respeitando a convenção coletiva da categoria, a(s) empresa(s) contratada(s) deverá garantir a prestação de serviços de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(um)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lactarista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em todas as jornadas de trabalho descritas abaixo;</w:t>
      </w:r>
    </w:p>
    <w:p w:rsidR="00454D12" w:rsidRDefault="00454D12" w:rsidP="00454D12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9899"/>
      </w:tblGrid>
      <w:tr w:rsidR="00454D12" w:rsidTr="00454D12">
        <w:tc>
          <w:tcPr>
            <w:tcW w:w="9899" w:type="dxa"/>
          </w:tcPr>
          <w:p w:rsidR="00454D12" w:rsidRDefault="00454D12" w:rsidP="00454D12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Plantão de 12 horas diurnas, no horário de 7h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às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19h, de segunda-feira à domingo.</w:t>
            </w:r>
          </w:p>
        </w:tc>
      </w:tr>
      <w:tr w:rsidR="00454D12" w:rsidTr="00454D12">
        <w:tc>
          <w:tcPr>
            <w:tcW w:w="9899" w:type="dxa"/>
          </w:tcPr>
          <w:p w:rsidR="00454D12" w:rsidRDefault="00454D12" w:rsidP="00454D12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Plantão de 12 horas noturnas, no horário de 19h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às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7h, de segunda-feira à domingo.</w:t>
            </w:r>
          </w:p>
        </w:tc>
      </w:tr>
      <w:tr w:rsidR="00454D12" w:rsidTr="00454D12">
        <w:tc>
          <w:tcPr>
            <w:tcW w:w="9899" w:type="dxa"/>
          </w:tcPr>
          <w:p w:rsidR="00454D12" w:rsidRDefault="00454D12" w:rsidP="00454D12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Lactarista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Diarista terá escala de 44 horas semanais, sendo que a escala deverá ser cumprida de segunda-feira à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sexta-feira de 8 horas e no sábado de 4 horas.</w:t>
            </w:r>
          </w:p>
        </w:tc>
      </w:tr>
      <w:tr w:rsidR="00454D12" w:rsidTr="00454D12">
        <w:tc>
          <w:tcPr>
            <w:tcW w:w="9899" w:type="dxa"/>
          </w:tcPr>
          <w:p w:rsidR="00454D12" w:rsidRDefault="00454D12" w:rsidP="00454D12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Horários para o Diarista:</w:t>
            </w:r>
          </w:p>
          <w:p w:rsidR="00454D12" w:rsidRDefault="00454D12" w:rsidP="00454D12">
            <w:pPr>
              <w:pStyle w:val="i06itemnivel2"/>
              <w:numPr>
                <w:ilvl w:val="0"/>
                <w:numId w:val="19"/>
              </w:numPr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Segunda a sexta-feira – 7h às 12h e 13h às 16h</w:t>
            </w:r>
          </w:p>
          <w:p w:rsidR="00454D12" w:rsidRDefault="00454D12" w:rsidP="00454D12">
            <w:pPr>
              <w:pStyle w:val="i06itemnivel2"/>
              <w:numPr>
                <w:ilvl w:val="0"/>
                <w:numId w:val="19"/>
              </w:numPr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Sábado: 7h às 11h</w:t>
            </w:r>
          </w:p>
        </w:tc>
      </w:tr>
    </w:tbl>
    <w:p w:rsidR="00454D12" w:rsidRPr="00390510" w:rsidRDefault="00454D12" w:rsidP="00454D12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454D12" w:rsidRDefault="00454D12" w:rsidP="00DB1F76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contratada deverá ter um quadro pessoal que cubra as necessidades do serviço:</w:t>
      </w:r>
    </w:p>
    <w:p w:rsidR="00454D12" w:rsidRDefault="00454D12" w:rsidP="00A756E7">
      <w:pPr>
        <w:pStyle w:val="i06itemnivel2"/>
        <w:spacing w:before="120" w:after="12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A756E7" w:rsidRPr="0037684E" w:rsidRDefault="00A756E7" w:rsidP="00305228">
      <w:pPr>
        <w:pStyle w:val="i05itemnivel1"/>
        <w:numPr>
          <w:ilvl w:val="0"/>
          <w:numId w:val="2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LOCAL DE EXECUÇÃO DOS SERVIÇOS</w:t>
      </w:r>
    </w:p>
    <w:p w:rsidR="00A756E7" w:rsidRPr="0037684E" w:rsidRDefault="00A756E7" w:rsidP="00A756E7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A756E7" w:rsidRPr="0037684E" w:rsidRDefault="00A756E7" w:rsidP="00A756E7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 xml:space="preserve">Os serviços serão realizados no </w:t>
      </w:r>
      <w:r w:rsidR="00454D12">
        <w:rPr>
          <w:rFonts w:ascii="Arial" w:hAnsi="Arial" w:cs="Arial"/>
          <w:color w:val="000000"/>
          <w:sz w:val="18"/>
          <w:szCs w:val="18"/>
        </w:rPr>
        <w:t>BLH HOSPITAL REGIONAL DE SANTA MARIA</w:t>
      </w:r>
      <w:r w:rsidRPr="0037684E">
        <w:rPr>
          <w:rFonts w:ascii="Arial" w:hAnsi="Arial" w:cs="Arial"/>
          <w:color w:val="000000"/>
          <w:sz w:val="18"/>
          <w:szCs w:val="18"/>
        </w:rPr>
        <w:t xml:space="preserve">, </w:t>
      </w:r>
      <w:r w:rsidR="009824E3" w:rsidRPr="0037684E">
        <w:rPr>
          <w:rFonts w:ascii="Arial" w:hAnsi="Arial" w:cs="Arial"/>
          <w:color w:val="000000"/>
          <w:sz w:val="18"/>
          <w:szCs w:val="18"/>
        </w:rPr>
        <w:t xml:space="preserve">Quadra AC 102, Conjuntos </w:t>
      </w:r>
      <w:proofErr w:type="gramStart"/>
      <w:r w:rsidR="009824E3" w:rsidRPr="0037684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9824E3" w:rsidRPr="0037684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proofErr w:type="gramEnd"/>
      <w:r w:rsidR="009824E3" w:rsidRPr="0037684E">
        <w:rPr>
          <w:rFonts w:ascii="Arial" w:hAnsi="Arial" w:cs="Arial"/>
          <w:color w:val="000000"/>
          <w:sz w:val="18"/>
          <w:szCs w:val="18"/>
        </w:rPr>
        <w:t xml:space="preserve"> D, s/nº, Santa Maria – CEP: 72.502-100 - Brasília – DF.</w:t>
      </w:r>
    </w:p>
    <w:p w:rsidR="00F4508C" w:rsidRPr="0037684E" w:rsidRDefault="00F4508C" w:rsidP="00A756E7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F4508C" w:rsidRPr="0037684E" w:rsidRDefault="00305228" w:rsidP="00305228">
      <w:pPr>
        <w:pStyle w:val="i05itemnivel1"/>
        <w:numPr>
          <w:ilvl w:val="0"/>
          <w:numId w:val="2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>
        <w:rPr>
          <w:rFonts w:ascii="Arial" w:hAnsi="Arial" w:cs="Arial"/>
          <w:b/>
          <w:bCs/>
          <w:caps/>
          <w:color w:val="000000"/>
          <w:sz w:val="18"/>
          <w:szCs w:val="18"/>
        </w:rPr>
        <w:t>OB</w:t>
      </w:r>
      <w:r w:rsidR="00F4508C"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RIGAÇÕES DA CONTRADA</w:t>
      </w:r>
    </w:p>
    <w:p w:rsidR="00BA0154" w:rsidRDefault="00BA0154" w:rsidP="00BA0154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Apresentar ao Distrito Federal;</w:t>
      </w:r>
    </w:p>
    <w:p w:rsidR="00BA0154" w:rsidRDefault="00BA0154" w:rsidP="00BA0154">
      <w:pPr>
        <w:pStyle w:val="i06itemnivel2"/>
        <w:numPr>
          <w:ilvl w:val="0"/>
          <w:numId w:val="23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Até o quinto dia útil do mês subseqüente, comprovante de recolhimento dos encargos previdenciários, resultantes da execução do Contrato;</w:t>
      </w:r>
    </w:p>
    <w:p w:rsidR="00BA0154" w:rsidRDefault="00BA0154" w:rsidP="00BA0154">
      <w:pPr>
        <w:pStyle w:val="i06itemnivel2"/>
        <w:numPr>
          <w:ilvl w:val="0"/>
          <w:numId w:val="23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Comprovante de recolhimento dos encargos trabalhistas, fiscais e comerciais;</w:t>
      </w:r>
    </w:p>
    <w:p w:rsidR="00BA0154" w:rsidRDefault="00BA0154" w:rsidP="00BA0154">
      <w:pPr>
        <w:pStyle w:val="i06itemnivel2"/>
        <w:numPr>
          <w:ilvl w:val="0"/>
          <w:numId w:val="23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Por ocasião do pagamento, a inexistência de débitos inadimplidos, perante Justiça do trabalho, nos termos da Lei nº 12.440/2011;</w:t>
      </w:r>
    </w:p>
    <w:p w:rsidR="00BA0154" w:rsidRDefault="00BA0154" w:rsidP="00BA0154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BA0154" w:rsidRDefault="00BA0154" w:rsidP="00BA0154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Pagar o salário e demais verbas decorrentes da prestação de serviços.</w:t>
      </w:r>
    </w:p>
    <w:p w:rsidR="00BA0154" w:rsidRDefault="00BA0154" w:rsidP="00BA0154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Responder pelos danos causados por seus agentes;</w:t>
      </w:r>
    </w:p>
    <w:p w:rsidR="00BA0154" w:rsidRDefault="00BA0154" w:rsidP="00BA0154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 encargos trabalhistas, previdenciários, fiscais e comerciais resultantes da execução do contrato são de responsabilidade do contratado e sua inadimplência não transfere ao Distrito Federal a responsabilidade por seu pagamento;</w:t>
      </w:r>
    </w:p>
    <w:p w:rsidR="00BA0154" w:rsidRDefault="00BA0154" w:rsidP="00BA0154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Inexistência de formação de vínculo empregatício entre os empregados da Contratada e a Administração Pública;</w:t>
      </w:r>
    </w:p>
    <w:p w:rsidR="00BA0154" w:rsidRDefault="00BA0154" w:rsidP="00BA0154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Manter, durante toda a execução do contrato, em compatibilidade com as obrigações assumidas, todas as condições de habilitação e qualificação exigidas no ato convocatório;</w:t>
      </w:r>
    </w:p>
    <w:p w:rsidR="00BA0154" w:rsidRDefault="00BA0154" w:rsidP="00BA0154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Responsabilizar-se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por quaisquer danos pessoais e/ou materiais, causados por técnicos (empregados) e acidentes causados por terceiros, bem como pelo pagamento de salários, encargos sociais e trabalhistas, tributos e demais despesas eventuais, decorrentes da prestação de serviços</w:t>
      </w:r>
    </w:p>
    <w:p w:rsidR="00BA0154" w:rsidRDefault="00BA0154" w:rsidP="00BA0154">
      <w:pPr>
        <w:pStyle w:val="i06itemnivel2"/>
        <w:spacing w:before="120" w:beforeAutospacing="0" w:after="120" w:afterAutospacing="0"/>
        <w:ind w:left="120" w:right="120" w:firstLine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Responsabilizar-se pelas eventuais despesas para execução do serviço solicitado, quaisquer que sejam os seus valores, e cumprir todas as obrigações constantes do(s) anexo(s) deste ato convocatório;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Comprovar, mês a mês, o efetivo recolhimento dos encargos sociais incidentes sobre a folha de pagamento dos empregados destinados para a prestação de serviços;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 serviços, objeto deste contrato, deverão ser executados pela Contratada por meio da alocação de pessoal devidamente capacitado e treinado nas Normas e rotinas estabelecidas no Contrato, cabendo, ainda, à contratada, o fornecimento de todo material proteção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individual (EPI) e uniformes, de acordo com as especificações e quantidades discriminadas neste referencial técnico, adequados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à completa e perfeita realização dos serviços. A empresa deverá ter responsável técnico (RT) da empresa;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rotina dos serviços será feita periodicamente pelo BLH e PCLH local e deverá ser cumprida pela Contratada, com atendimento sempre cortês e de forma a garantir a continuidade dos serviços e as condições de boas práticas previstas na Resolução ANVISA RDC Nº 171/2006;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Contratada deverá efetuar a chamada ronda administrativa semestral, através de supervisão própria, por seu(s) representante(s) devidamente autorizado(s) e identificado(s), para fiscalização externa de todos os postos de serviços que fizerem parte de seu contrato com a SES/DF;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A Contratada deverá cumprir as instruções do BLH e PCLH, quanto aos sistemas de iluminação e ventilação, durante e após o horário de expediente, além dos controles de temperatura e higiene vigentes;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rotina dos serviços será feita periodicamente pelo BLH e PCLH local e deverá ser cumprida pela Contratada, com atendimento sempre cortês e de forma a garantir a continuidade dos serviços e as condições de boas práticas previstas na Resolução ANVISA RDC Nº 171/2006;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Contratada deverá efetuar a chamada ronda administrativa semestral, através de supervisão própria, por seu(s) representante(s) devidamente autorizado(s) e identificado(s), para fiscalização externa de todos os postos de serviços que fizerem parte de seu contrato com a SES/DF;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Contratada deverá cumprir as instruções do BLH e PCLH, quanto aos sistemas de iluminação e ventilação, durante e após o horário de expediente, além dos controles de temperatura e higiene vigentes;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 materiais de uso pessoal, uniformes e EPIS a serem disponibilizados às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lactaristas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serão de responsabilidade da Contratada;</w:t>
      </w:r>
    </w:p>
    <w:p w:rsidR="00F825A7" w:rsidRDefault="00F825A7" w:rsidP="00F825A7">
      <w:pPr>
        <w:pStyle w:val="i06itemnivel2"/>
        <w:numPr>
          <w:ilvl w:val="0"/>
          <w:numId w:val="22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Contratada deverá adotar os percentuais constantes do contrato com referencias às rubricas que compõem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as Planilha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 custos e formação de preços, ressaltando que valores divergentes deverão ser devidamente justificados e comprovados por meio de documentos pertinentes;</w:t>
      </w:r>
    </w:p>
    <w:p w:rsidR="00BA0154" w:rsidRDefault="00BA0154" w:rsidP="00BA0154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802A61" w:rsidRPr="0037684E" w:rsidRDefault="00802A61" w:rsidP="00FD1610">
      <w:pPr>
        <w:pStyle w:val="i06itemnivel2"/>
        <w:numPr>
          <w:ilvl w:val="0"/>
          <w:numId w:val="18"/>
        </w:numPr>
        <w:spacing w:before="120" w:after="120"/>
        <w:ind w:right="120"/>
        <w:jc w:val="both"/>
        <w:rPr>
          <w:sz w:val="18"/>
          <w:szCs w:val="18"/>
        </w:rPr>
      </w:pPr>
      <w:r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A</w:t>
      </w:r>
      <w:r w:rsidR="009774F5">
        <w:rPr>
          <w:rFonts w:ascii="Arial" w:hAnsi="Arial" w:cs="Arial"/>
          <w:b/>
          <w:bCs/>
          <w:caps/>
          <w:color w:val="000000"/>
          <w:sz w:val="18"/>
          <w:szCs w:val="18"/>
        </w:rPr>
        <w:t>TRIBUIÇÕES/ATIVIDADES</w:t>
      </w:r>
      <w:r w:rsidR="00FD1610">
        <w:rPr>
          <w:rFonts w:ascii="Arial" w:hAnsi="Arial" w:cs="Arial"/>
          <w:b/>
          <w:bCs/>
          <w:caps/>
          <w:color w:val="000000"/>
          <w:sz w:val="18"/>
          <w:szCs w:val="18"/>
        </w:rPr>
        <w:t>/</w:t>
      </w:r>
      <w:r w:rsidR="009774F5">
        <w:rPr>
          <w:rFonts w:ascii="Arial" w:hAnsi="Arial" w:cs="Arial"/>
          <w:b/>
          <w:bCs/>
          <w:caps/>
          <w:color w:val="000000"/>
          <w:sz w:val="18"/>
          <w:szCs w:val="18"/>
        </w:rPr>
        <w:t xml:space="preserve"> ATUAÇÃO</w:t>
      </w:r>
      <w:r w:rsidR="00FD1610">
        <w:rPr>
          <w:rFonts w:ascii="Arial" w:hAnsi="Arial" w:cs="Arial"/>
          <w:b/>
          <w:bCs/>
          <w:caps/>
          <w:color w:val="000000"/>
          <w:sz w:val="18"/>
          <w:szCs w:val="18"/>
        </w:rPr>
        <w:t>/controle e</w:t>
      </w:r>
      <w:r w:rsidR="009774F5">
        <w:rPr>
          <w:rFonts w:ascii="Arial" w:hAnsi="Arial" w:cs="Arial"/>
          <w:b/>
          <w:bCs/>
          <w:caps/>
          <w:color w:val="000000"/>
          <w:sz w:val="18"/>
          <w:szCs w:val="18"/>
        </w:rPr>
        <w:t xml:space="preserve"> </w:t>
      </w:r>
      <w:r w:rsidR="00DB1F76">
        <w:rPr>
          <w:rFonts w:ascii="Arial" w:hAnsi="Arial" w:cs="Arial"/>
          <w:b/>
          <w:bCs/>
          <w:caps/>
          <w:color w:val="000000"/>
          <w:sz w:val="18"/>
          <w:szCs w:val="18"/>
        </w:rPr>
        <w:t xml:space="preserve">competencias </w:t>
      </w:r>
      <w:r w:rsidR="009774F5">
        <w:rPr>
          <w:rFonts w:ascii="Arial" w:hAnsi="Arial" w:cs="Arial"/>
          <w:b/>
          <w:bCs/>
          <w:caps/>
          <w:color w:val="000000"/>
          <w:sz w:val="18"/>
          <w:szCs w:val="18"/>
        </w:rPr>
        <w:t>DAS LACTARISTAS</w:t>
      </w:r>
    </w:p>
    <w:p w:rsidR="009774F5" w:rsidRDefault="009774F5" w:rsidP="009774F5">
      <w:pPr>
        <w:pStyle w:val="i06itemnivel2"/>
        <w:spacing w:before="120" w:beforeAutospacing="0" w:after="120" w:afterAutospacing="0"/>
        <w:ind w:left="480"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ATRIBUIÇÕES DAS LACTARISTAS:</w:t>
      </w:r>
    </w:p>
    <w:p w:rsidR="009774F5" w:rsidRDefault="009774F5" w:rsidP="009774F5">
      <w:pPr>
        <w:pStyle w:val="i06itemnivel2"/>
        <w:numPr>
          <w:ilvl w:val="0"/>
          <w:numId w:val="24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Participação em cursos e/ou atividades de atualização em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boas práticas previstas na legislação vigente e ministrados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pela RBLH-SES/DF;</w:t>
      </w:r>
    </w:p>
    <w:p w:rsidR="009774F5" w:rsidRDefault="009774F5" w:rsidP="009774F5">
      <w:pPr>
        <w:pStyle w:val="i06itemnivel2"/>
        <w:numPr>
          <w:ilvl w:val="0"/>
          <w:numId w:val="24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Adoção das normas de higiene pessoal, conduta, segurança e saúde do trabalhador previstas na Resolução ANVISA RDC Nº 171/2006;</w:t>
      </w:r>
    </w:p>
    <w:p w:rsidR="009774F5" w:rsidRDefault="009774F5" w:rsidP="009774F5">
      <w:pPr>
        <w:pStyle w:val="i06itemnivel2"/>
        <w:numPr>
          <w:ilvl w:val="0"/>
          <w:numId w:val="24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Porcionamento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leite humano (LH) e entrega das alíquotas nos setores onde haja prescrição;</w:t>
      </w:r>
    </w:p>
    <w:p w:rsidR="009774F5" w:rsidRDefault="009774F5" w:rsidP="009774F5">
      <w:pPr>
        <w:pStyle w:val="i06itemnivel2"/>
        <w:numPr>
          <w:ilvl w:val="0"/>
          <w:numId w:val="24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 acordo com o Manual Técnico para BLH, “o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porcionamento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constitui-se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aliquotagem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leite para consumo, de acordo com a prescrição médica e/ou de nutricionistas”;</w:t>
      </w:r>
    </w:p>
    <w:p w:rsidR="009774F5" w:rsidRDefault="009774F5" w:rsidP="009774F5">
      <w:pPr>
        <w:pStyle w:val="i06itemnivel2"/>
        <w:numPr>
          <w:ilvl w:val="0"/>
          <w:numId w:val="24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Não será permitido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porcionamento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a entrega de LH que não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adeque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às normas de solicitação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prescição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local.</w:t>
      </w:r>
    </w:p>
    <w:p w:rsidR="009774F5" w:rsidRDefault="009774F5" w:rsidP="009774F5">
      <w:pPr>
        <w:pStyle w:val="i06itemnivel2"/>
        <w:spacing w:before="120" w:beforeAutospacing="0" w:after="120" w:afterAutospacing="0"/>
        <w:ind w:left="48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9774F5" w:rsidRDefault="009774F5" w:rsidP="009774F5">
      <w:pPr>
        <w:pStyle w:val="i06itemnivel2"/>
        <w:spacing w:before="120" w:beforeAutospacing="0" w:after="120" w:afterAutospacing="0"/>
        <w:ind w:left="480"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REALIZAR ATIVIDADES RELACIONADAS AO PORCIONAMENTO DO LH:</w:t>
      </w:r>
    </w:p>
    <w:p w:rsidR="009774F5" w:rsidRDefault="009774F5" w:rsidP="009774F5">
      <w:pPr>
        <w:pStyle w:val="i06itemnivel2"/>
        <w:numPr>
          <w:ilvl w:val="0"/>
          <w:numId w:val="25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Degelo dos frascos de LH;</w:t>
      </w:r>
    </w:p>
    <w:p w:rsidR="009774F5" w:rsidRDefault="009774F5" w:rsidP="009774F5">
      <w:pPr>
        <w:pStyle w:val="i06itemnivel2"/>
        <w:numPr>
          <w:ilvl w:val="0"/>
          <w:numId w:val="25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Aliquotagem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LH;</w:t>
      </w:r>
    </w:p>
    <w:p w:rsidR="009774F5" w:rsidRDefault="009774F5" w:rsidP="009774F5">
      <w:pPr>
        <w:pStyle w:val="i06itemnivel2"/>
        <w:numPr>
          <w:ilvl w:val="0"/>
          <w:numId w:val="25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Aquecimento das alíquotas a 40C;</w:t>
      </w:r>
    </w:p>
    <w:p w:rsidR="009774F5" w:rsidRDefault="009774F5" w:rsidP="009774F5">
      <w:pPr>
        <w:pStyle w:val="i06itemnivel2"/>
        <w:numPr>
          <w:ilvl w:val="0"/>
          <w:numId w:val="25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Elaborar etiquetas de identificação e rotular os copos de LH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porcionado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9774F5" w:rsidRDefault="009774F5" w:rsidP="009774F5">
      <w:pPr>
        <w:pStyle w:val="i06itemnivel2"/>
        <w:numPr>
          <w:ilvl w:val="0"/>
          <w:numId w:val="25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Registrar em planilhas de controle do BLH ou PCLH o volume, horário e frasco de LH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porcionado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9774F5" w:rsidRDefault="009774F5" w:rsidP="009774F5">
      <w:pPr>
        <w:pStyle w:val="i06itemnivel2"/>
        <w:numPr>
          <w:ilvl w:val="0"/>
          <w:numId w:val="25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Transportar as alíquotas de LH em caixas isotérmicas próprias para este fim e entregar os copos identificados nos setores onde os receptores estejam internos;</w:t>
      </w:r>
    </w:p>
    <w:p w:rsidR="009774F5" w:rsidRDefault="009774F5" w:rsidP="009774F5">
      <w:pPr>
        <w:pStyle w:val="i06itemnivel2"/>
        <w:numPr>
          <w:ilvl w:val="0"/>
          <w:numId w:val="25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Recolher os copos de LH nos setores, registrar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perdas,</w:t>
      </w:r>
      <w:proofErr w:type="gramEnd"/>
      <w:r>
        <w:rPr>
          <w:rFonts w:ascii="Arial" w:hAnsi="Arial" w:cs="Arial"/>
          <w:color w:val="000000"/>
          <w:sz w:val="18"/>
          <w:szCs w:val="18"/>
        </w:rPr>
        <w:t>danos ou qualquer outra ocorrência.</w:t>
      </w:r>
    </w:p>
    <w:p w:rsidR="009774F5" w:rsidRDefault="009774F5" w:rsidP="009774F5">
      <w:pPr>
        <w:pStyle w:val="i06itemnivel2"/>
        <w:spacing w:before="120" w:beforeAutospacing="0" w:after="120" w:afterAutospacing="0"/>
        <w:ind w:left="84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9774F5" w:rsidRDefault="009774F5" w:rsidP="00FD1610">
      <w:pPr>
        <w:pStyle w:val="i06itemnivel2"/>
        <w:spacing w:before="120" w:beforeAutospacing="0" w:after="120" w:afterAutospacing="0"/>
        <w:ind w:right="120"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ATUAÇÃO NAS ATIVIDADES DE HIGIENE E PROCESSAMENO DE MATERIAIS E EQUIPAMENTOS:</w:t>
      </w:r>
    </w:p>
    <w:p w:rsidR="009774F5" w:rsidRDefault="009774F5" w:rsidP="009774F5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Realizar higienização e lavagem de materiais e equipamentos do local de acordo com o Manual de Boas Práticas e Procedimentos Operacionais Padrão aplicado;</w:t>
      </w:r>
    </w:p>
    <w:p w:rsidR="009774F5" w:rsidRDefault="009774F5" w:rsidP="009774F5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Preparar os pacotes dos materiais que exigem esterilização,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encaminhar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os mesmos para o Centro de Material e Esterilização (CME), buscar após o processo e guardar nos locais destinados para isso de acordo com a validade;</w:t>
      </w:r>
    </w:p>
    <w:p w:rsidR="009774F5" w:rsidRDefault="009774F5" w:rsidP="009774F5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Fazer controle de validade dos materiais esterilizados;</w:t>
      </w:r>
    </w:p>
    <w:p w:rsidR="009774F5" w:rsidRDefault="009774F5" w:rsidP="009774F5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Preparar pacotes e encaminhar à CME para nova esterilização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 se estiver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com validade expirada;</w:t>
      </w:r>
    </w:p>
    <w:p w:rsidR="009774F5" w:rsidRDefault="009774F5" w:rsidP="009774F5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Atuação nas atividades de coleta de leite humano;</w:t>
      </w:r>
    </w:p>
    <w:p w:rsidR="009774F5" w:rsidRDefault="009774F5" w:rsidP="009774F5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Preparar caixas isotérmicas com gel reciclável e termômetro, de acordo com o Manual de Boas Práticas e Procedimentos Operacionais Padrão aplicados;</w:t>
      </w:r>
    </w:p>
    <w:p w:rsidR="009774F5" w:rsidRDefault="009774F5" w:rsidP="009774F5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Preparar frascos esterilizados e etiquetados em numero suficiente para coleta do LH.</w:t>
      </w:r>
    </w:p>
    <w:p w:rsidR="00AB691D" w:rsidRPr="0037684E" w:rsidRDefault="00AB691D" w:rsidP="00802A61">
      <w:pPr>
        <w:pStyle w:val="Default"/>
        <w:jc w:val="both"/>
        <w:rPr>
          <w:sz w:val="18"/>
          <w:szCs w:val="18"/>
        </w:rPr>
      </w:pPr>
    </w:p>
    <w:p w:rsidR="00FD1610" w:rsidRDefault="00FD1610" w:rsidP="00FD1610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Auxiliar na coleta externa domiciliar do leite humano;</w:t>
      </w:r>
    </w:p>
    <w:p w:rsidR="00FD1610" w:rsidRDefault="00FD1610" w:rsidP="00FD1610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Quando for necessário,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fazer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 coleta domiciliar e realizar os registros de acordo com o Manual de Boas Práticas e Procedimentos Operacionais Padrão aplicados;</w:t>
      </w:r>
    </w:p>
    <w:p w:rsidR="00FD1610" w:rsidRDefault="00FD1610" w:rsidP="00FD1610">
      <w:pPr>
        <w:pStyle w:val="i06itemnivel2"/>
        <w:numPr>
          <w:ilvl w:val="0"/>
          <w:numId w:val="26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Receber o leite humano, higienizar os frascos, checar e substituir rótulos ilegíveis, armazenar nos freezers de estoque de leite cru, fazer registros e higienizar as caixas isotérmicas usadas de acordo com o Manual de Boas Práticas e Procedimentos Operacionais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Padrão aplicados</w:t>
      </w:r>
      <w:proofErr w:type="gram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FD1610" w:rsidRDefault="00FD1610" w:rsidP="00FD1610">
      <w:pPr>
        <w:pStyle w:val="i06itemnivel2"/>
        <w:spacing w:before="120" w:beforeAutospacing="0" w:after="120" w:afterAutospacing="0"/>
        <w:ind w:left="7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FD1610" w:rsidRDefault="00FD1610" w:rsidP="00FD1610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CONTROLE DE TEMPERATURA DE FREEZERS, GELADEIRA EESTUFA:</w:t>
      </w:r>
    </w:p>
    <w:p w:rsidR="00FD1610" w:rsidRDefault="00FD1610" w:rsidP="00FD1610">
      <w:pPr>
        <w:pStyle w:val="i06itemnivel2"/>
        <w:numPr>
          <w:ilvl w:val="0"/>
          <w:numId w:val="27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Verificar as temperaturas de freezers, geladeiras e estufas no início de cada turno e registrar em planilha especifica, ou sempre que for necessário ou solicitado pela chefia do setor;</w:t>
      </w:r>
    </w:p>
    <w:p w:rsidR="00FD1610" w:rsidRDefault="00FD1610" w:rsidP="00FD1610">
      <w:pPr>
        <w:pStyle w:val="i06itemnivel2"/>
        <w:numPr>
          <w:ilvl w:val="0"/>
          <w:numId w:val="27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Registrar e relatar ocorrências aos servidores e chefia do local de trabalho a fim de garantir a resolução de eventuais problemas;</w:t>
      </w:r>
    </w:p>
    <w:p w:rsidR="00FD1610" w:rsidRDefault="00FD1610" w:rsidP="00FD1610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FD1610" w:rsidRDefault="00FD1610" w:rsidP="00FD1610">
      <w:pPr>
        <w:pStyle w:val="i06itemnivel2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COMPETENCIAS DA LACTARISTA: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Conduzir-se com urbanidade e educação, tratando a todos com respeito, procurando, quando solicitado, atender ao público e aos servidores da Contratante, com atenção e presteza;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Nunca entrar em atrito ou confronto, de qualquer natureza, com outros empregados, servidores ou visitantes, buscando, em caso de duvida ou de falta de competência para decidir sobre certas questões, o apoio e a orientação de sua chefia do BLH ou do PCLH, repassando-lhe o problema;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Para o quadro de profissionais, além da boa apresentação dos uniformes, os cabelos deverão ser presos, unhas curtas e sem uso de adornos, perfumes, esmalte ou maquiagem.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Seguir as normas do Manual de Boas Práticas e dos Procedimentos Operacionais Padrões do local para todas as atividades executadas;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Executar todas as atividades descritas nas atribuições do serviço deste referencial, seguindo as rotinas e as normas do Manual de Boas Práticas e dos Procedimentos Operacionais Padrões do local. 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Atentar para o manuseio dos equipamentos para evitar danos ou desligamento inoportuno, principalmente freezers que devem estar sempre ligados e fechados para não ocorrer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perda de LH;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Assumir os serviços inteirando-se de eventuais irregularidades com o colega do plantão que finda e de posse dos acessórios necessários para o bom desempenho do seu turno de trabalho; 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Ao final do turno de trabalho, informar ao plantonista que está assumindo, todas as situações encontradas, bem como as ordens e orientações recebidas;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Cumprir, rigorosamente, os horários e escalas de serviço;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Comunicar,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se possível com antecedência, à administração da Contratada a necessidade de faltar ao serviço em decorrência de problemas de saúde ou força maior. Isso tornará possível escalar substituto para o posto de serviço, sem causar nenhum transtorno para a administração da unidade hospitalar nem descontinuidade da entrega do LH nas unidades de internação;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Procurar, em casos de dificuldades, orientação da chefia do BLH e do PCLH, repassando-lhe o problema;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Evitar conversas desnecessárias com colegas de serviço, visitantes ou outras pessoas, mantendo-se atento às obrigações do seu plantão;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Não espalhar boatos ou tecer comentários desairosos ou desrespeitosos, relativos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outra pessoas;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Não abordar autoridades ou servidores de outras áreas para tratar de assuntos particulares ou de serviço, salvo quando devidamente autorizado pela sua chefia imediata;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Não abandonar o local de trabalho, a não ser em casos de extrema necessidade ou de caráter emergencial, comunicando esse fato com antecedência e o mais rápido possível à sua chefia imediata;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Não permitir o acesso de pessoas estranhas ao serviço sem a devida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paramentação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autorização da chefia do BLH e do PCLH;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Ter o devido zelo com todo o patrimônio colocado à sua disposição, para a prestação dos serviços;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Comunicar imediatamente ao chefe do setor responsável qualquer anormalidade verificada, inclusive de ordem funcional, para que sejam adotadas as providencias necessárias;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Não usar telefone em área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porcionamento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evitar o uso do telefone desnecessariamente, não aceitando interurbanos e ligações locais a cobrar;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Evitar sujeiras dentro e em torno do local de trabalho, bem como a utilização de objetos estranhos ao estrito cumprimento do serviço;</w:t>
      </w:r>
    </w:p>
    <w:p w:rsidR="00FD1610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Registrar em livro de ocorrência os termos de recebimento e passagem do serviço, bem como os principais fatos ocorridos durante o turno de trabalho;</w:t>
      </w:r>
    </w:p>
    <w:p w:rsidR="00FD1610" w:rsidRPr="00951754" w:rsidRDefault="00FD1610" w:rsidP="00FD1610">
      <w:pPr>
        <w:pStyle w:val="i06itemnivel2"/>
        <w:numPr>
          <w:ilvl w:val="0"/>
          <w:numId w:val="28"/>
        </w:numPr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Conhecer as missões da Rede de Banco de Leite Humano e trabalha em prol dos serviços da RBLH-SES/DF </w:t>
      </w:r>
    </w:p>
    <w:p w:rsidR="00FD1610" w:rsidRPr="0037684E" w:rsidRDefault="00FD1610" w:rsidP="00FD1610">
      <w:pPr>
        <w:pStyle w:val="i06itemnivel2"/>
        <w:spacing w:before="120" w:beforeAutospacing="0" w:after="120" w:afterAutospacing="0"/>
        <w:ind w:left="480" w:right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B691D" w:rsidRPr="0037684E" w:rsidRDefault="00AB691D" w:rsidP="00802A61">
      <w:pPr>
        <w:pStyle w:val="Default"/>
        <w:jc w:val="both"/>
        <w:rPr>
          <w:sz w:val="18"/>
          <w:szCs w:val="18"/>
        </w:rPr>
      </w:pPr>
    </w:p>
    <w:p w:rsidR="00802A61" w:rsidRPr="0037684E" w:rsidRDefault="00802A61" w:rsidP="00305228">
      <w:pPr>
        <w:pStyle w:val="i05itemnivel1"/>
        <w:numPr>
          <w:ilvl w:val="0"/>
          <w:numId w:val="2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CRITÉRIO DE AVALIAÇÃO DAS PROPOSTAS</w:t>
      </w:r>
    </w:p>
    <w:p w:rsidR="00802A61" w:rsidRPr="0037684E" w:rsidRDefault="00802A61" w:rsidP="00802A61">
      <w:pPr>
        <w:pStyle w:val="Default"/>
        <w:jc w:val="both"/>
        <w:rPr>
          <w:sz w:val="18"/>
          <w:szCs w:val="18"/>
        </w:rPr>
      </w:pPr>
    </w:p>
    <w:p w:rsidR="00802A61" w:rsidRPr="0037684E" w:rsidRDefault="00AB691D" w:rsidP="00802A61">
      <w:pPr>
        <w:pStyle w:val="Default"/>
        <w:jc w:val="both"/>
        <w:rPr>
          <w:color w:val="auto"/>
          <w:sz w:val="18"/>
          <w:szCs w:val="18"/>
        </w:rPr>
      </w:pPr>
      <w:r w:rsidRPr="0037684E">
        <w:rPr>
          <w:color w:val="auto"/>
          <w:sz w:val="18"/>
          <w:szCs w:val="18"/>
        </w:rPr>
        <w:t>As propostas serão classificadas com o critério de menor preço global anual, observadas as condições definidas no presente instrumento</w:t>
      </w:r>
    </w:p>
    <w:p w:rsidR="00AB691D" w:rsidRPr="0037684E" w:rsidRDefault="00AB691D" w:rsidP="00802A61">
      <w:pPr>
        <w:pStyle w:val="Default"/>
        <w:jc w:val="both"/>
        <w:rPr>
          <w:color w:val="auto"/>
          <w:sz w:val="18"/>
          <w:szCs w:val="18"/>
        </w:rPr>
      </w:pPr>
    </w:p>
    <w:p w:rsidR="00802A61" w:rsidRPr="0037684E" w:rsidRDefault="00802A61" w:rsidP="00305228">
      <w:pPr>
        <w:pStyle w:val="i05itemnivel1"/>
        <w:numPr>
          <w:ilvl w:val="0"/>
          <w:numId w:val="2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DA VIGÊNCIA CONTRATUAL</w:t>
      </w:r>
    </w:p>
    <w:p w:rsidR="005C5504" w:rsidRPr="0037684E" w:rsidRDefault="005C5504" w:rsidP="00172FB3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802A61" w:rsidRPr="0037684E" w:rsidRDefault="005C5504" w:rsidP="00172FB3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O prazo de vigência do contrato a ser celebrado é de 12 (doze) meses, contados a partir de sua assinatura, podendo ser prorrogado em atendimento às necessidades e conveniência das partes envolvidas, mediante Termo Aditivo e, não poderá ultrapassar o limite máximo de 60 (sessenta) meses, conforme preconiza o parágrafo único, do art. 29, do Regulamento Próprio de Compras e Contratações do Instituto de Gestão Estratégica de Saúde do Distrito Federal - IGESDF.</w:t>
      </w:r>
    </w:p>
    <w:p w:rsidR="005C5504" w:rsidRPr="0037684E" w:rsidRDefault="005C5504" w:rsidP="00172FB3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172FB3" w:rsidRPr="0037684E" w:rsidRDefault="00172FB3" w:rsidP="00305228">
      <w:pPr>
        <w:pStyle w:val="i05itemnivel1"/>
        <w:numPr>
          <w:ilvl w:val="0"/>
          <w:numId w:val="2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PROPOSTA COMERCIAL</w:t>
      </w:r>
    </w:p>
    <w:p w:rsidR="00637B9C" w:rsidRPr="0037684E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A Proposta comercial deverá conter obrigatoriamente:</w:t>
      </w:r>
    </w:p>
    <w:p w:rsidR="001A448B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Preço unitário e valor total expresso em R$ (reais);</w:t>
      </w:r>
    </w:p>
    <w:p w:rsidR="00AF57AA" w:rsidRPr="0037684E" w:rsidRDefault="00AF57AA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Prazo de validade da proposta não inferior a 90 (noventa) dias;</w:t>
      </w:r>
    </w:p>
    <w:p w:rsidR="00AF57AA" w:rsidRPr="0037684E" w:rsidRDefault="00AF57AA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Dados bancários da empresa, tais como número da conta corrente, agência e nome do Banco da mesma;</w:t>
      </w:r>
    </w:p>
    <w:p w:rsidR="00AF57AA" w:rsidRPr="0037684E" w:rsidRDefault="00AF57AA" w:rsidP="00387B68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CNPJ, telefone/fac-símile, endereço e e-mail;</w:t>
      </w:r>
      <w:r w:rsidR="00387B68" w:rsidRPr="0037684E">
        <w:rPr>
          <w:rFonts w:ascii="Arial" w:hAnsi="Arial" w:cs="Arial"/>
          <w:color w:val="000000"/>
          <w:sz w:val="18"/>
          <w:szCs w:val="18"/>
        </w:rPr>
        <w:t xml:space="preserve"> </w:t>
      </w:r>
      <w:r w:rsidRPr="0037684E">
        <w:rPr>
          <w:rFonts w:ascii="Arial" w:hAnsi="Arial" w:cs="Arial"/>
          <w:color w:val="000000"/>
          <w:sz w:val="18"/>
          <w:szCs w:val="18"/>
        </w:rPr>
        <w:t>e</w:t>
      </w:r>
    </w:p>
    <w:p w:rsidR="00637B9C" w:rsidRPr="0037684E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O valor proposto deverá ser elaborado com todas as despesas relativas ao objeto contratado, bem como com os respectivos custos diretos e indiretos, tributos, fretes, remunerações, despesas fiscais e financeiras e quaisquer outras necessárias ao cumprimento do objeto desta competição.</w:t>
      </w:r>
    </w:p>
    <w:p w:rsidR="00CC1D9C" w:rsidRPr="0037684E" w:rsidRDefault="00CC1D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Deverá ser feita nos moldes do ANEXO I – MODELO PADRÃO DE PROPOSTA, anexo a este Elemento Técnico.</w:t>
      </w:r>
    </w:p>
    <w:p w:rsidR="00221F1C" w:rsidRPr="0037684E" w:rsidRDefault="00221F1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221F1C" w:rsidRPr="0037684E" w:rsidRDefault="00221F1C" w:rsidP="00305228">
      <w:pPr>
        <w:pStyle w:val="i05itemnivel1"/>
        <w:numPr>
          <w:ilvl w:val="0"/>
          <w:numId w:val="2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37684E">
        <w:rPr>
          <w:rFonts w:ascii="Arial" w:hAnsi="Arial" w:cs="Arial"/>
          <w:b/>
          <w:bCs/>
          <w:caps/>
          <w:color w:val="000000"/>
          <w:sz w:val="18"/>
          <w:szCs w:val="18"/>
        </w:rPr>
        <w:t>PAGAMENTO   </w:t>
      </w:r>
    </w:p>
    <w:p w:rsidR="00221F1C" w:rsidRPr="0037684E" w:rsidRDefault="00221F1C" w:rsidP="00221F1C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color w:val="000000"/>
          <w:sz w:val="18"/>
          <w:szCs w:val="18"/>
        </w:rPr>
        <w:t>Os pagamentos serão efetuados em até 30 (trinta) dias, por meio de depósito bancário em conta corrente, contados do recebimento da Nota Fiscal com de acordo e assinatura, o atesto e encaminhamento da Nota Fiscal para fins de pagamento ao setor financeiro.</w:t>
      </w:r>
    </w:p>
    <w:p w:rsidR="007A52B8" w:rsidRPr="0037684E" w:rsidRDefault="007A52B8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7A52B8" w:rsidRPr="0037684E" w:rsidRDefault="007A52B8" w:rsidP="007A52B8">
      <w:pPr>
        <w:pStyle w:val="Default"/>
        <w:jc w:val="both"/>
        <w:rPr>
          <w:sz w:val="18"/>
          <w:szCs w:val="18"/>
        </w:rPr>
      </w:pPr>
    </w:p>
    <w:p w:rsidR="007A52B8" w:rsidRPr="0037684E" w:rsidRDefault="007A52B8" w:rsidP="007A52B8">
      <w:pPr>
        <w:pStyle w:val="Default"/>
        <w:jc w:val="both"/>
        <w:rPr>
          <w:sz w:val="18"/>
          <w:szCs w:val="18"/>
        </w:rPr>
      </w:pPr>
    </w:p>
    <w:p w:rsidR="007A52B8" w:rsidRPr="0037684E" w:rsidRDefault="007A52B8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221F1C" w:rsidRPr="0037684E" w:rsidRDefault="00221F1C" w:rsidP="00AF57AA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7E66B5" w:rsidRPr="0037684E" w:rsidRDefault="007E66B5" w:rsidP="00AF57AA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7E66B5" w:rsidRPr="0037684E" w:rsidRDefault="007E66B5" w:rsidP="00AF57AA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7E66B5" w:rsidRPr="0037684E" w:rsidRDefault="007E66B5" w:rsidP="00AF57AA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7E66B5" w:rsidRPr="0037684E" w:rsidRDefault="007E66B5" w:rsidP="00AF57AA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CA0BE6" w:rsidRPr="0037684E" w:rsidRDefault="00CA0BE6" w:rsidP="00531A1D">
      <w:pPr>
        <w:pStyle w:val="Ttulo"/>
        <w:tabs>
          <w:tab w:val="left" w:pos="2138"/>
          <w:tab w:val="left" w:pos="9244"/>
        </w:tabs>
        <w:spacing w:line="429" w:lineRule="auto"/>
        <w:ind w:left="0"/>
        <w:jc w:val="left"/>
        <w:rPr>
          <w:sz w:val="18"/>
          <w:szCs w:val="18"/>
        </w:rPr>
      </w:pPr>
      <w:r w:rsidRPr="0037684E">
        <w:rPr>
          <w:sz w:val="18"/>
          <w:szCs w:val="18"/>
          <w:shd w:val="clear" w:color="auto" w:fill="9CC2E4"/>
        </w:rPr>
        <w:lastRenderedPageBreak/>
        <w:t>ANEXO</w:t>
      </w:r>
      <w:r w:rsidRPr="0037684E">
        <w:rPr>
          <w:spacing w:val="-1"/>
          <w:sz w:val="18"/>
          <w:szCs w:val="18"/>
          <w:shd w:val="clear" w:color="auto" w:fill="9CC2E4"/>
        </w:rPr>
        <w:t xml:space="preserve"> </w:t>
      </w:r>
      <w:r w:rsidRPr="0037684E">
        <w:rPr>
          <w:sz w:val="18"/>
          <w:szCs w:val="18"/>
          <w:shd w:val="clear" w:color="auto" w:fill="9CC2E4"/>
        </w:rPr>
        <w:t>I</w:t>
      </w:r>
      <w:r w:rsidRPr="0037684E">
        <w:rPr>
          <w:spacing w:val="-1"/>
          <w:sz w:val="18"/>
          <w:szCs w:val="18"/>
          <w:shd w:val="clear" w:color="auto" w:fill="9CC2E4"/>
        </w:rPr>
        <w:t xml:space="preserve"> </w:t>
      </w:r>
      <w:r w:rsidRPr="0037684E">
        <w:rPr>
          <w:sz w:val="18"/>
          <w:szCs w:val="18"/>
          <w:shd w:val="clear" w:color="auto" w:fill="9CC2E4"/>
        </w:rPr>
        <w:t>–</w:t>
      </w:r>
      <w:r w:rsidRPr="0037684E">
        <w:rPr>
          <w:spacing w:val="-2"/>
          <w:sz w:val="18"/>
          <w:szCs w:val="18"/>
          <w:shd w:val="clear" w:color="auto" w:fill="9CC2E4"/>
        </w:rPr>
        <w:t xml:space="preserve"> </w:t>
      </w:r>
      <w:r w:rsidRPr="0037684E">
        <w:rPr>
          <w:sz w:val="18"/>
          <w:szCs w:val="18"/>
          <w:shd w:val="clear" w:color="auto" w:fill="9CC2E4"/>
        </w:rPr>
        <w:t>MODELO</w:t>
      </w:r>
      <w:r w:rsidRPr="0037684E">
        <w:rPr>
          <w:spacing w:val="-3"/>
          <w:sz w:val="18"/>
          <w:szCs w:val="18"/>
          <w:shd w:val="clear" w:color="auto" w:fill="9CC2E4"/>
        </w:rPr>
        <w:t xml:space="preserve"> </w:t>
      </w:r>
      <w:r w:rsidRPr="0037684E">
        <w:rPr>
          <w:sz w:val="18"/>
          <w:szCs w:val="18"/>
          <w:shd w:val="clear" w:color="auto" w:fill="9CC2E4"/>
        </w:rPr>
        <w:t>PADRÃO DE</w:t>
      </w:r>
      <w:r w:rsidRPr="0037684E">
        <w:rPr>
          <w:spacing w:val="-2"/>
          <w:sz w:val="18"/>
          <w:szCs w:val="18"/>
          <w:shd w:val="clear" w:color="auto" w:fill="9CC2E4"/>
        </w:rPr>
        <w:t xml:space="preserve"> </w:t>
      </w:r>
      <w:r w:rsidRPr="0037684E">
        <w:rPr>
          <w:sz w:val="18"/>
          <w:szCs w:val="18"/>
          <w:shd w:val="clear" w:color="auto" w:fill="9CC2E4"/>
        </w:rPr>
        <w:t>PROPOSTA</w:t>
      </w:r>
      <w:r w:rsidRPr="0037684E">
        <w:rPr>
          <w:sz w:val="18"/>
          <w:szCs w:val="18"/>
          <w:shd w:val="clear" w:color="auto" w:fill="9CC2E4"/>
        </w:rPr>
        <w:tab/>
      </w:r>
      <w:r w:rsidRPr="0037684E">
        <w:rPr>
          <w:sz w:val="18"/>
          <w:szCs w:val="18"/>
        </w:rPr>
        <w:t xml:space="preserve"> </w:t>
      </w:r>
    </w:p>
    <w:p w:rsidR="00AB4716" w:rsidRPr="0037684E" w:rsidRDefault="00CA0BE6" w:rsidP="00AB4716">
      <w:pPr>
        <w:pStyle w:val="i06itemnivel2"/>
        <w:spacing w:before="120" w:after="12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 xml:space="preserve">OBJETO: </w:t>
      </w:r>
      <w:r w:rsidR="00AB4716" w:rsidRPr="0037684E">
        <w:rPr>
          <w:rFonts w:ascii="Arial" w:hAnsi="Arial" w:cs="Arial"/>
          <w:color w:val="000000"/>
          <w:sz w:val="18"/>
          <w:szCs w:val="18"/>
        </w:rPr>
        <w:t xml:space="preserve">O objeto deste é a contratação de empresa especializada, em prestação de serviços continuados de execução de </w:t>
      </w:r>
      <w:proofErr w:type="spellStart"/>
      <w:r w:rsidR="00AB4716" w:rsidRPr="0037684E">
        <w:rPr>
          <w:rFonts w:ascii="Arial" w:hAnsi="Arial" w:cs="Arial"/>
          <w:color w:val="000000"/>
          <w:sz w:val="18"/>
          <w:szCs w:val="18"/>
        </w:rPr>
        <w:t>lactarista</w:t>
      </w:r>
      <w:proofErr w:type="spellEnd"/>
      <w:r w:rsidR="00AB4716" w:rsidRPr="0037684E">
        <w:rPr>
          <w:rFonts w:ascii="Arial" w:hAnsi="Arial" w:cs="Arial"/>
          <w:color w:val="000000"/>
          <w:sz w:val="18"/>
          <w:szCs w:val="18"/>
        </w:rPr>
        <w:t xml:space="preserve"> para apoio e suporte à saúde, com fornecimento de mão-de-obra, considerando o fato da Rede de Saúde funcionar durante 24 horas por dia, nos bancos de leite humano e Postos de Coleta de Leite Humano das Unidades da Secretaria de Saúde do Distrito Federal – IGESDF.</w:t>
      </w:r>
    </w:p>
    <w:p w:rsidR="00CA0BE6" w:rsidRPr="0037684E" w:rsidRDefault="00CA0BE6" w:rsidP="00CA0BE6">
      <w:pPr>
        <w:spacing w:line="207" w:lineRule="exact"/>
        <w:ind w:left="142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EMPRESA:</w:t>
      </w:r>
    </w:p>
    <w:p w:rsidR="00CA0BE6" w:rsidRPr="0037684E" w:rsidRDefault="00CA0BE6" w:rsidP="00CA0BE6">
      <w:pPr>
        <w:spacing w:line="206" w:lineRule="exact"/>
        <w:ind w:left="142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CNPJ:</w:t>
      </w:r>
    </w:p>
    <w:p w:rsidR="00CA0BE6" w:rsidRPr="0037684E" w:rsidRDefault="00CA0BE6" w:rsidP="00CA0BE6">
      <w:pPr>
        <w:spacing w:line="206" w:lineRule="exact"/>
        <w:ind w:left="142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ENDEREÇO</w:t>
      </w:r>
      <w:r w:rsidRPr="0037684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COMPLETO:</w:t>
      </w:r>
    </w:p>
    <w:p w:rsidR="00CA0BE6" w:rsidRPr="0037684E" w:rsidRDefault="00CA0BE6" w:rsidP="00CA0BE6">
      <w:pPr>
        <w:spacing w:line="207" w:lineRule="exact"/>
        <w:ind w:left="142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TELEFONE</w:t>
      </w:r>
      <w:r w:rsidRPr="0037684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FIXO:</w:t>
      </w:r>
    </w:p>
    <w:p w:rsidR="00CA0BE6" w:rsidRPr="0037684E" w:rsidRDefault="00CA0BE6" w:rsidP="00CA0BE6">
      <w:pPr>
        <w:spacing w:before="2" w:line="207" w:lineRule="exact"/>
        <w:ind w:left="142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TELEFONE</w:t>
      </w:r>
      <w:r w:rsidRPr="0037684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CELULAR:</w:t>
      </w:r>
    </w:p>
    <w:p w:rsidR="00CA0BE6" w:rsidRPr="0037684E" w:rsidRDefault="00CA0BE6" w:rsidP="00CA0BE6">
      <w:pPr>
        <w:spacing w:line="207" w:lineRule="exact"/>
        <w:ind w:left="142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E-MAIL:</w:t>
      </w:r>
    </w:p>
    <w:p w:rsidR="00CA0BE6" w:rsidRPr="0037684E" w:rsidRDefault="00CA0BE6" w:rsidP="00BA0154">
      <w:pPr>
        <w:ind w:left="142"/>
        <w:rPr>
          <w:rFonts w:ascii="Arial" w:hAnsi="Arial" w:cs="Arial"/>
          <w:b/>
        </w:rPr>
      </w:pPr>
      <w:r w:rsidRPr="0037684E">
        <w:rPr>
          <w:rFonts w:ascii="Arial" w:hAnsi="Arial" w:cs="Arial"/>
          <w:b/>
          <w:sz w:val="18"/>
          <w:szCs w:val="18"/>
        </w:rPr>
        <w:t>DADOS</w:t>
      </w:r>
      <w:r w:rsidRPr="0037684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BANCÁRIOS:</w:t>
      </w:r>
    </w:p>
    <w:p w:rsidR="00CA0BE6" w:rsidRPr="0037684E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7" w:lineRule="exact"/>
        <w:contextualSpacing w:val="0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NOME</w:t>
      </w:r>
      <w:r w:rsidRPr="0037684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DO</w:t>
      </w:r>
      <w:r w:rsidRPr="0037684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BANCO:</w:t>
      </w:r>
    </w:p>
    <w:p w:rsidR="00CA0BE6" w:rsidRPr="0037684E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6" w:lineRule="exact"/>
        <w:contextualSpacing w:val="0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CÓDIGO</w:t>
      </w:r>
      <w:r w:rsidRPr="0037684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DO</w:t>
      </w:r>
      <w:r w:rsidRPr="0037684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BANCO:</w:t>
      </w:r>
    </w:p>
    <w:p w:rsidR="00CA0BE6" w:rsidRPr="0037684E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6" w:lineRule="exact"/>
        <w:contextualSpacing w:val="0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NÚMERO</w:t>
      </w:r>
      <w:r w:rsidRPr="0037684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DA</w:t>
      </w:r>
      <w:r w:rsidRPr="0037684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AGÊNCIA:</w:t>
      </w:r>
    </w:p>
    <w:p w:rsidR="00CA0BE6" w:rsidRPr="0037684E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7" w:lineRule="exact"/>
        <w:contextualSpacing w:val="0"/>
        <w:rPr>
          <w:rFonts w:ascii="Arial" w:hAnsi="Arial" w:cs="Arial"/>
          <w:b/>
          <w:sz w:val="18"/>
          <w:szCs w:val="18"/>
        </w:rPr>
      </w:pPr>
      <w:r w:rsidRPr="0037684E">
        <w:rPr>
          <w:rFonts w:ascii="Arial" w:hAnsi="Arial" w:cs="Arial"/>
          <w:b/>
          <w:sz w:val="18"/>
          <w:szCs w:val="18"/>
        </w:rPr>
        <w:t>NÚMERO</w:t>
      </w:r>
      <w:r w:rsidRPr="0037684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DA</w:t>
      </w:r>
      <w:r w:rsidRPr="0037684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CONTA</w:t>
      </w:r>
      <w:r w:rsidRPr="0037684E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7684E">
        <w:rPr>
          <w:rFonts w:ascii="Arial" w:hAnsi="Arial" w:cs="Arial"/>
          <w:b/>
          <w:sz w:val="18"/>
          <w:szCs w:val="18"/>
        </w:rPr>
        <w:t>CORRENTE:</w:t>
      </w:r>
    </w:p>
    <w:p w:rsidR="006240F0" w:rsidRPr="0037684E" w:rsidRDefault="006240F0" w:rsidP="006240F0">
      <w:pPr>
        <w:pStyle w:val="i06itemnivel2"/>
        <w:spacing w:before="120" w:after="120"/>
        <w:ind w:right="1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684E">
        <w:rPr>
          <w:rFonts w:ascii="Arial" w:hAnsi="Arial" w:cs="Arial"/>
          <w:b/>
          <w:color w:val="000000"/>
          <w:sz w:val="18"/>
          <w:szCs w:val="18"/>
        </w:rPr>
        <w:t>Total do LOTE – EFETIVO A SER CONTRATADO:</w:t>
      </w:r>
    </w:p>
    <w:tbl>
      <w:tblPr>
        <w:tblStyle w:val="Tabelacomgrade"/>
        <w:tblW w:w="9975" w:type="dxa"/>
        <w:tblLayout w:type="fixed"/>
        <w:tblLook w:val="04A0"/>
      </w:tblPr>
      <w:tblGrid>
        <w:gridCol w:w="2558"/>
        <w:gridCol w:w="2157"/>
        <w:gridCol w:w="1827"/>
        <w:gridCol w:w="1780"/>
        <w:gridCol w:w="1653"/>
      </w:tblGrid>
      <w:tr w:rsidR="006240F0" w:rsidRPr="0037684E" w:rsidTr="006240F0">
        <w:tc>
          <w:tcPr>
            <w:tcW w:w="9975" w:type="dxa"/>
            <w:gridSpan w:val="5"/>
            <w:shd w:val="clear" w:color="auto" w:fill="A6A6A6" w:themeFill="background1" w:themeFillShade="A6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84E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proofErr w:type="gramStart"/>
            <w:r w:rsidRPr="0037684E"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  <w:r w:rsidRPr="0037684E">
              <w:rPr>
                <w:rFonts w:ascii="Arial" w:hAnsi="Arial" w:cs="Arial"/>
                <w:b/>
                <w:sz w:val="18"/>
                <w:szCs w:val="18"/>
              </w:rPr>
              <w:t xml:space="preserve"> – SUL – BLH HOSPITAL REGIONAL DE SANTA MARIA</w:t>
            </w:r>
          </w:p>
        </w:tc>
      </w:tr>
      <w:tr w:rsidR="006240F0" w:rsidRPr="0037684E" w:rsidTr="006240F0">
        <w:tc>
          <w:tcPr>
            <w:tcW w:w="2558" w:type="dxa"/>
            <w:shd w:val="clear" w:color="auto" w:fill="D9D9D9" w:themeFill="background1" w:themeFillShade="D9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84E">
              <w:rPr>
                <w:rFonts w:ascii="Arial" w:hAnsi="Arial" w:cs="Arial"/>
                <w:b/>
                <w:sz w:val="18"/>
                <w:szCs w:val="18"/>
              </w:rPr>
              <w:t xml:space="preserve">DESCRIÇÃO </w:t>
            </w:r>
          </w:p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84E">
              <w:rPr>
                <w:rFonts w:ascii="Arial" w:hAnsi="Arial" w:cs="Arial"/>
                <w:b/>
                <w:sz w:val="18"/>
                <w:szCs w:val="18"/>
              </w:rPr>
              <w:t>(TIPO DE SERVIÇO)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84E">
              <w:rPr>
                <w:rFonts w:ascii="Arial" w:hAnsi="Arial" w:cs="Arial"/>
                <w:b/>
                <w:sz w:val="18"/>
                <w:szCs w:val="18"/>
              </w:rPr>
              <w:t>QUANTIDADE DE POSTOS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84E">
              <w:rPr>
                <w:rFonts w:ascii="Arial" w:hAnsi="Arial" w:cs="Arial"/>
                <w:b/>
                <w:sz w:val="18"/>
                <w:szCs w:val="18"/>
              </w:rPr>
              <w:t>VALOR PROPOSTO POR EMPREGADO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84E">
              <w:rPr>
                <w:rFonts w:ascii="Arial" w:hAnsi="Arial" w:cs="Arial"/>
                <w:b/>
                <w:sz w:val="18"/>
                <w:szCs w:val="18"/>
              </w:rPr>
              <w:t>VALOR MENSAL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F0" w:rsidRPr="0037684E" w:rsidRDefault="006240F0" w:rsidP="00624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84E">
              <w:rPr>
                <w:rFonts w:ascii="Arial" w:hAnsi="Arial" w:cs="Arial"/>
                <w:b/>
                <w:sz w:val="18"/>
                <w:szCs w:val="18"/>
              </w:rPr>
              <w:t>VALOR ANUAL</w:t>
            </w:r>
          </w:p>
        </w:tc>
      </w:tr>
      <w:tr w:rsidR="006240F0" w:rsidRPr="0037684E" w:rsidTr="006240F0">
        <w:tc>
          <w:tcPr>
            <w:tcW w:w="2558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684E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37684E">
              <w:rPr>
                <w:rFonts w:ascii="Arial" w:hAnsi="Arial" w:cs="Arial"/>
                <w:sz w:val="18"/>
                <w:szCs w:val="18"/>
              </w:rPr>
              <w:t xml:space="preserve"> PM 07h </w:t>
            </w:r>
            <w:proofErr w:type="gramStart"/>
            <w:r w:rsidRPr="0037684E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37684E">
              <w:rPr>
                <w:rFonts w:ascii="Arial" w:hAnsi="Arial" w:cs="Arial"/>
                <w:sz w:val="18"/>
                <w:szCs w:val="18"/>
              </w:rPr>
              <w:t xml:space="preserve"> 13h</w:t>
            </w:r>
          </w:p>
        </w:tc>
        <w:tc>
          <w:tcPr>
            <w:tcW w:w="2157" w:type="dxa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7684E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827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6240F0" w:rsidRPr="0037684E" w:rsidTr="006240F0">
        <w:tc>
          <w:tcPr>
            <w:tcW w:w="2558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684E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37684E">
              <w:rPr>
                <w:rFonts w:ascii="Arial" w:hAnsi="Arial" w:cs="Arial"/>
                <w:sz w:val="18"/>
                <w:szCs w:val="18"/>
              </w:rPr>
              <w:t xml:space="preserve"> PM 07h </w:t>
            </w:r>
            <w:proofErr w:type="gramStart"/>
            <w:r w:rsidRPr="0037684E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37684E">
              <w:rPr>
                <w:rFonts w:ascii="Arial" w:hAnsi="Arial" w:cs="Arial"/>
                <w:sz w:val="18"/>
                <w:szCs w:val="18"/>
              </w:rPr>
              <w:t xml:space="preserve"> 19h</w:t>
            </w:r>
          </w:p>
        </w:tc>
        <w:tc>
          <w:tcPr>
            <w:tcW w:w="2157" w:type="dxa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7684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27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6240F0" w:rsidRPr="0037684E" w:rsidTr="006240F0">
        <w:tc>
          <w:tcPr>
            <w:tcW w:w="2558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684E">
              <w:rPr>
                <w:rFonts w:ascii="Arial" w:hAnsi="Arial" w:cs="Arial"/>
                <w:sz w:val="18"/>
                <w:szCs w:val="18"/>
              </w:rPr>
              <w:t>Lactarista</w:t>
            </w:r>
            <w:proofErr w:type="spellEnd"/>
            <w:r w:rsidRPr="0037684E">
              <w:rPr>
                <w:rFonts w:ascii="Arial" w:hAnsi="Arial" w:cs="Arial"/>
                <w:sz w:val="18"/>
                <w:szCs w:val="18"/>
              </w:rPr>
              <w:t xml:space="preserve"> PM 19h as 07</w:t>
            </w:r>
          </w:p>
        </w:tc>
        <w:tc>
          <w:tcPr>
            <w:tcW w:w="2157" w:type="dxa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7684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27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780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653" w:type="dxa"/>
          </w:tcPr>
          <w:p w:rsidR="006240F0" w:rsidRPr="0037684E" w:rsidRDefault="006240F0" w:rsidP="006240F0">
            <w:pPr>
              <w:rPr>
                <w:rFonts w:ascii="Arial" w:hAnsi="Arial" w:cs="Arial"/>
                <w:sz w:val="18"/>
                <w:szCs w:val="18"/>
              </w:rPr>
            </w:pPr>
            <w:r w:rsidRPr="0037684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6240F0" w:rsidRPr="0037684E" w:rsidTr="006240F0">
        <w:tc>
          <w:tcPr>
            <w:tcW w:w="6542" w:type="dxa"/>
            <w:gridSpan w:val="3"/>
            <w:shd w:val="clear" w:color="auto" w:fill="595959" w:themeFill="text1" w:themeFillTint="A6"/>
          </w:tcPr>
          <w:p w:rsidR="006240F0" w:rsidRPr="0037684E" w:rsidRDefault="006240F0" w:rsidP="006240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7684E">
              <w:rPr>
                <w:rFonts w:ascii="Arial" w:hAnsi="Arial" w:cs="Arial"/>
                <w:b/>
                <w:sz w:val="18"/>
                <w:szCs w:val="18"/>
              </w:rPr>
              <w:t>VALOR TOTAL (R$)</w:t>
            </w:r>
          </w:p>
        </w:tc>
        <w:tc>
          <w:tcPr>
            <w:tcW w:w="1780" w:type="dxa"/>
            <w:shd w:val="clear" w:color="auto" w:fill="595959" w:themeFill="text1" w:themeFillTint="A6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595959" w:themeFill="text1" w:themeFillTint="A6"/>
          </w:tcPr>
          <w:p w:rsidR="006240F0" w:rsidRPr="0037684E" w:rsidRDefault="006240F0" w:rsidP="0062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0BE6" w:rsidRPr="0037684E" w:rsidRDefault="00CA0BE6" w:rsidP="00CA0BE6">
      <w:pPr>
        <w:ind w:left="142"/>
        <w:rPr>
          <w:rFonts w:ascii="Arial" w:hAnsi="Arial" w:cs="Arial"/>
          <w:b/>
          <w:sz w:val="18"/>
          <w:szCs w:val="18"/>
        </w:rPr>
      </w:pPr>
    </w:p>
    <w:p w:rsidR="00CA0BE6" w:rsidRPr="0037684E" w:rsidRDefault="00CA0BE6" w:rsidP="00F4219C">
      <w:pPr>
        <w:pStyle w:val="Corpodetexto"/>
        <w:spacing w:before="1"/>
        <w:ind w:left="142"/>
        <w:jc w:val="both"/>
        <w:rPr>
          <w:rFonts w:ascii="Arial" w:hAnsi="Arial" w:cs="Arial"/>
        </w:rPr>
      </w:pPr>
      <w:r w:rsidRPr="0037684E">
        <w:rPr>
          <w:rFonts w:ascii="Arial" w:hAnsi="Arial" w:cs="Arial"/>
        </w:rPr>
        <w:t>Apresentamos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nossa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proposta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para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a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presente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contratação,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de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acordo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com</w:t>
      </w:r>
      <w:r w:rsidRPr="0037684E">
        <w:rPr>
          <w:rFonts w:ascii="Arial" w:hAnsi="Arial" w:cs="Arial"/>
          <w:spacing w:val="-1"/>
        </w:rPr>
        <w:t xml:space="preserve"> </w:t>
      </w:r>
      <w:r w:rsidRPr="0037684E">
        <w:rPr>
          <w:rFonts w:ascii="Arial" w:hAnsi="Arial" w:cs="Arial"/>
        </w:rPr>
        <w:t>as</w:t>
      </w:r>
      <w:r w:rsidRPr="0037684E">
        <w:rPr>
          <w:rFonts w:ascii="Arial" w:hAnsi="Arial" w:cs="Arial"/>
          <w:spacing w:val="-1"/>
        </w:rPr>
        <w:t xml:space="preserve"> </w:t>
      </w:r>
      <w:r w:rsidRPr="0037684E">
        <w:rPr>
          <w:rFonts w:ascii="Arial" w:hAnsi="Arial" w:cs="Arial"/>
        </w:rPr>
        <w:t>disposições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no</w:t>
      </w:r>
      <w:r w:rsidRPr="0037684E">
        <w:rPr>
          <w:rFonts w:ascii="Arial" w:hAnsi="Arial" w:cs="Arial"/>
          <w:spacing w:val="6"/>
        </w:rPr>
        <w:t xml:space="preserve"> </w:t>
      </w:r>
      <w:r w:rsidR="00F4219C" w:rsidRPr="0037684E">
        <w:rPr>
          <w:rFonts w:ascii="Arial" w:hAnsi="Arial" w:cs="Arial"/>
        </w:rPr>
        <w:t>Referencial Técnico.</w:t>
      </w:r>
    </w:p>
    <w:p w:rsidR="00CA0BE6" w:rsidRPr="0037684E" w:rsidRDefault="00CA0BE6" w:rsidP="00CA0BE6">
      <w:pPr>
        <w:pStyle w:val="Corpodetexto"/>
        <w:ind w:left="142" w:right="139"/>
        <w:jc w:val="both"/>
        <w:rPr>
          <w:rFonts w:ascii="Arial" w:hAnsi="Arial" w:cs="Arial"/>
        </w:rPr>
      </w:pPr>
      <w:r w:rsidRPr="0037684E">
        <w:rPr>
          <w:rFonts w:ascii="Arial" w:hAnsi="Arial" w:cs="Arial"/>
        </w:rPr>
        <w:t>Decorre do conteúdo da presente proposta a explicitação do seguinte preço de julgamento para o valor global</w:t>
      </w:r>
      <w:r w:rsidRPr="0037684E">
        <w:rPr>
          <w:rFonts w:ascii="Arial" w:hAnsi="Arial" w:cs="Arial"/>
          <w:spacing w:val="1"/>
        </w:rPr>
        <w:t xml:space="preserve"> </w:t>
      </w:r>
      <w:r w:rsidRPr="0037684E">
        <w:rPr>
          <w:rFonts w:ascii="Arial" w:hAnsi="Arial" w:cs="Arial"/>
        </w:rPr>
        <w:t>anual:</w:t>
      </w:r>
    </w:p>
    <w:p w:rsidR="006240F0" w:rsidRPr="0037684E" w:rsidRDefault="006240F0" w:rsidP="006240F0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18"/>
          <w:szCs w:val="18"/>
        </w:rPr>
      </w:pPr>
      <w:r w:rsidRPr="0037684E">
        <w:rPr>
          <w:rFonts w:ascii="Arial" w:hAnsi="Arial" w:cs="Arial"/>
          <w:b/>
          <w:color w:val="000000"/>
          <w:sz w:val="18"/>
          <w:szCs w:val="18"/>
        </w:rPr>
        <w:t>VALOR GLOBAL MENSAL</w:t>
      </w:r>
      <w:r w:rsidRPr="0037684E">
        <w:rPr>
          <w:rFonts w:ascii="Arial" w:hAnsi="Arial" w:cs="Arial"/>
          <w:color w:val="000000"/>
          <w:sz w:val="18"/>
          <w:szCs w:val="18"/>
        </w:rPr>
        <w:t xml:space="preserve"> (</w:t>
      </w:r>
      <w:r w:rsidRPr="0037684E">
        <w:rPr>
          <w:rFonts w:ascii="Arial" w:hAnsi="Arial" w:cs="Arial"/>
          <w:sz w:val="18"/>
          <w:szCs w:val="18"/>
        </w:rPr>
        <w:t>R$</w:t>
      </w:r>
      <w:r w:rsidRPr="0037684E">
        <w:rPr>
          <w:rFonts w:ascii="Arial" w:hAnsi="Arial" w:cs="Arial"/>
          <w:color w:val="000000"/>
          <w:sz w:val="18"/>
          <w:szCs w:val="18"/>
        </w:rPr>
        <w:t>):</w:t>
      </w:r>
      <w:r w:rsidR="001F212C" w:rsidRPr="0037684E">
        <w:rPr>
          <w:rFonts w:ascii="Arial" w:hAnsi="Arial" w:cs="Arial"/>
          <w:color w:val="000000"/>
          <w:sz w:val="18"/>
          <w:szCs w:val="18"/>
        </w:rPr>
        <w:t xml:space="preserve"> </w:t>
      </w:r>
      <w:r w:rsidR="001F212C" w:rsidRPr="0037684E">
        <w:rPr>
          <w:rFonts w:ascii="Arial" w:hAnsi="Arial" w:cs="Arial"/>
          <w:sz w:val="18"/>
          <w:szCs w:val="18"/>
        </w:rPr>
        <w:t>(em</w:t>
      </w:r>
      <w:r w:rsidR="001F212C" w:rsidRPr="0037684E">
        <w:rPr>
          <w:rFonts w:ascii="Arial" w:hAnsi="Arial" w:cs="Arial"/>
          <w:spacing w:val="-4"/>
          <w:sz w:val="18"/>
          <w:szCs w:val="18"/>
        </w:rPr>
        <w:t xml:space="preserve"> </w:t>
      </w:r>
      <w:r w:rsidR="001F212C" w:rsidRPr="0037684E">
        <w:rPr>
          <w:rFonts w:ascii="Arial" w:hAnsi="Arial" w:cs="Arial"/>
          <w:sz w:val="18"/>
          <w:szCs w:val="18"/>
        </w:rPr>
        <w:t>algarismos)</w:t>
      </w:r>
    </w:p>
    <w:p w:rsidR="001F212C" w:rsidRPr="0037684E" w:rsidRDefault="001F212C" w:rsidP="001F212C">
      <w:pPr>
        <w:pStyle w:val="Corpodetexto"/>
        <w:spacing w:line="207" w:lineRule="exact"/>
        <w:ind w:left="994"/>
        <w:rPr>
          <w:rFonts w:ascii="Arial" w:hAnsi="Arial" w:cs="Arial"/>
        </w:rPr>
      </w:pPr>
      <w:r w:rsidRPr="0037684E">
        <w:rPr>
          <w:rFonts w:ascii="Arial" w:hAnsi="Arial" w:cs="Arial"/>
        </w:rPr>
        <w:t>Por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extenso:</w:t>
      </w:r>
    </w:p>
    <w:p w:rsidR="001F212C" w:rsidRPr="0037684E" w:rsidRDefault="006240F0" w:rsidP="001F212C">
      <w:pPr>
        <w:pStyle w:val="i06item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37684E">
        <w:rPr>
          <w:rFonts w:ascii="Arial" w:hAnsi="Arial" w:cs="Arial"/>
          <w:b/>
          <w:color w:val="000000"/>
          <w:sz w:val="18"/>
          <w:szCs w:val="18"/>
        </w:rPr>
        <w:t>VALOR GLOBAL ANUAL</w:t>
      </w:r>
      <w:r w:rsidR="001F212C" w:rsidRPr="0037684E">
        <w:rPr>
          <w:rFonts w:ascii="Arial" w:hAnsi="Arial" w:cs="Arial"/>
          <w:color w:val="000000"/>
          <w:sz w:val="18"/>
          <w:szCs w:val="18"/>
        </w:rPr>
        <w:t xml:space="preserve"> (</w:t>
      </w:r>
      <w:r w:rsidR="001F212C" w:rsidRPr="0037684E">
        <w:rPr>
          <w:rFonts w:ascii="Arial" w:hAnsi="Arial" w:cs="Arial"/>
          <w:sz w:val="18"/>
          <w:szCs w:val="18"/>
        </w:rPr>
        <w:t>R$</w:t>
      </w:r>
      <w:r w:rsidR="001F212C" w:rsidRPr="0037684E">
        <w:rPr>
          <w:rFonts w:ascii="Arial" w:hAnsi="Arial" w:cs="Arial"/>
          <w:color w:val="000000"/>
          <w:sz w:val="18"/>
          <w:szCs w:val="18"/>
        </w:rPr>
        <w:t xml:space="preserve">): </w:t>
      </w:r>
      <w:r w:rsidR="001F212C" w:rsidRPr="0037684E">
        <w:rPr>
          <w:rFonts w:ascii="Arial" w:hAnsi="Arial" w:cs="Arial"/>
          <w:sz w:val="18"/>
          <w:szCs w:val="18"/>
        </w:rPr>
        <w:t>(em</w:t>
      </w:r>
      <w:r w:rsidR="001F212C" w:rsidRPr="0037684E">
        <w:rPr>
          <w:rFonts w:ascii="Arial" w:hAnsi="Arial" w:cs="Arial"/>
          <w:spacing w:val="-4"/>
          <w:sz w:val="18"/>
          <w:szCs w:val="18"/>
        </w:rPr>
        <w:t xml:space="preserve"> </w:t>
      </w:r>
      <w:r w:rsidR="001F212C" w:rsidRPr="0037684E">
        <w:rPr>
          <w:rFonts w:ascii="Arial" w:hAnsi="Arial" w:cs="Arial"/>
          <w:sz w:val="18"/>
          <w:szCs w:val="18"/>
        </w:rPr>
        <w:t>algarismos)</w:t>
      </w:r>
    </w:p>
    <w:p w:rsidR="00CA0BE6" w:rsidRPr="0037684E" w:rsidRDefault="00CA0BE6" w:rsidP="00CA0BE6">
      <w:pPr>
        <w:pStyle w:val="Corpodetexto"/>
        <w:spacing w:line="207" w:lineRule="exact"/>
        <w:ind w:left="994"/>
        <w:rPr>
          <w:rFonts w:ascii="Arial" w:hAnsi="Arial" w:cs="Arial"/>
        </w:rPr>
      </w:pPr>
      <w:r w:rsidRPr="0037684E">
        <w:rPr>
          <w:rFonts w:ascii="Arial" w:hAnsi="Arial" w:cs="Arial"/>
        </w:rPr>
        <w:t>Por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extenso:</w:t>
      </w:r>
    </w:p>
    <w:p w:rsidR="00CA0BE6" w:rsidRPr="0037684E" w:rsidRDefault="00CA0BE6" w:rsidP="00CA0BE6">
      <w:pPr>
        <w:pStyle w:val="Corpodetexto"/>
        <w:spacing w:before="1"/>
        <w:rPr>
          <w:rFonts w:ascii="Arial" w:hAnsi="Arial" w:cs="Arial"/>
        </w:rPr>
      </w:pPr>
    </w:p>
    <w:p w:rsidR="00CA0BE6" w:rsidRPr="0037684E" w:rsidRDefault="00CA0BE6" w:rsidP="00CA0BE6">
      <w:pPr>
        <w:pStyle w:val="Corpodetexto"/>
        <w:ind w:left="142" w:right="136"/>
        <w:jc w:val="both"/>
        <w:rPr>
          <w:rFonts w:ascii="Arial" w:hAnsi="Arial" w:cs="Arial"/>
        </w:rPr>
      </w:pPr>
      <w:r w:rsidRPr="0037684E">
        <w:rPr>
          <w:rFonts w:ascii="Arial" w:hAnsi="Arial" w:cs="Arial"/>
        </w:rPr>
        <w:t>No valor proposto estão incluídos todos os custos e todas as despesas, diretas e indiretas, para a execução dos</w:t>
      </w:r>
      <w:r w:rsidRPr="0037684E">
        <w:rPr>
          <w:rFonts w:ascii="Arial" w:hAnsi="Arial" w:cs="Arial"/>
          <w:spacing w:val="1"/>
        </w:rPr>
        <w:t xml:space="preserve"> </w:t>
      </w:r>
      <w:r w:rsidRPr="0037684E">
        <w:rPr>
          <w:rFonts w:ascii="Arial" w:hAnsi="Arial" w:cs="Arial"/>
        </w:rPr>
        <w:t>serviços objeto da contratação, em conformidade com as especificações e demais condições e exigências</w:t>
      </w:r>
      <w:r w:rsidRPr="0037684E">
        <w:rPr>
          <w:rFonts w:ascii="Arial" w:hAnsi="Arial" w:cs="Arial"/>
          <w:spacing w:val="1"/>
        </w:rPr>
        <w:t xml:space="preserve"> </w:t>
      </w:r>
      <w:r w:rsidRPr="0037684E">
        <w:rPr>
          <w:rFonts w:ascii="Arial" w:hAnsi="Arial" w:cs="Arial"/>
        </w:rPr>
        <w:t>constantes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do</w:t>
      </w:r>
      <w:r w:rsidRPr="0037684E">
        <w:rPr>
          <w:rFonts w:ascii="Arial" w:hAnsi="Arial" w:cs="Arial"/>
          <w:spacing w:val="2"/>
        </w:rPr>
        <w:t xml:space="preserve"> </w:t>
      </w:r>
      <w:r w:rsidRPr="0037684E">
        <w:rPr>
          <w:rFonts w:ascii="Arial" w:hAnsi="Arial" w:cs="Arial"/>
        </w:rPr>
        <w:t>ato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convocatório.</w:t>
      </w:r>
    </w:p>
    <w:p w:rsidR="00CA0BE6" w:rsidRPr="0037684E" w:rsidRDefault="00CA0BE6" w:rsidP="00CA0BE6">
      <w:pPr>
        <w:pStyle w:val="Corpodetexto"/>
        <w:rPr>
          <w:rFonts w:ascii="Arial" w:hAnsi="Arial" w:cs="Arial"/>
        </w:rPr>
      </w:pPr>
    </w:p>
    <w:p w:rsidR="006240F0" w:rsidRPr="0037684E" w:rsidRDefault="00CA0BE6" w:rsidP="00CA0BE6">
      <w:pPr>
        <w:pStyle w:val="Corpodetexto"/>
        <w:tabs>
          <w:tab w:val="left" w:pos="4598"/>
        </w:tabs>
        <w:spacing w:line="480" w:lineRule="auto"/>
        <w:ind w:left="142" w:right="2442"/>
        <w:rPr>
          <w:rFonts w:ascii="Arial" w:hAnsi="Arial" w:cs="Arial"/>
          <w:spacing w:val="1"/>
        </w:rPr>
      </w:pPr>
      <w:r w:rsidRPr="0037684E">
        <w:rPr>
          <w:rFonts w:ascii="Arial" w:hAnsi="Arial" w:cs="Arial"/>
        </w:rPr>
        <w:t>O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prazo de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validade</w:t>
      </w:r>
      <w:r w:rsidRPr="0037684E">
        <w:rPr>
          <w:rFonts w:ascii="Arial" w:hAnsi="Arial" w:cs="Arial"/>
          <w:spacing w:val="-1"/>
        </w:rPr>
        <w:t xml:space="preserve"> </w:t>
      </w:r>
      <w:r w:rsidRPr="0037684E">
        <w:rPr>
          <w:rFonts w:ascii="Arial" w:hAnsi="Arial" w:cs="Arial"/>
        </w:rPr>
        <w:t>da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presente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proposta</w:t>
      </w:r>
      <w:r w:rsidRPr="0037684E">
        <w:rPr>
          <w:rFonts w:ascii="Arial" w:hAnsi="Arial" w:cs="Arial"/>
          <w:spacing w:val="-1"/>
        </w:rPr>
        <w:t xml:space="preserve"> </w:t>
      </w:r>
      <w:r w:rsidRPr="0037684E">
        <w:rPr>
          <w:rFonts w:ascii="Arial" w:hAnsi="Arial" w:cs="Arial"/>
        </w:rPr>
        <w:t>é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de</w:t>
      </w:r>
      <w:r w:rsidRPr="0037684E">
        <w:rPr>
          <w:rFonts w:ascii="Arial" w:hAnsi="Arial" w:cs="Arial"/>
          <w:u w:val="single"/>
        </w:rPr>
        <w:tab/>
      </w:r>
      <w:r w:rsidRPr="0037684E">
        <w:rPr>
          <w:rFonts w:ascii="Arial" w:hAnsi="Arial" w:cs="Arial"/>
        </w:rPr>
        <w:t>(por extenso) dias.</w:t>
      </w:r>
      <w:r w:rsidRPr="0037684E">
        <w:rPr>
          <w:rFonts w:ascii="Arial" w:hAnsi="Arial" w:cs="Arial"/>
          <w:spacing w:val="1"/>
        </w:rPr>
        <w:t xml:space="preserve"> </w:t>
      </w:r>
    </w:p>
    <w:p w:rsidR="00CA0BE6" w:rsidRPr="0037684E" w:rsidRDefault="00CA0BE6" w:rsidP="00CA0BE6">
      <w:pPr>
        <w:pStyle w:val="Corpodetexto"/>
        <w:tabs>
          <w:tab w:val="left" w:pos="4598"/>
        </w:tabs>
        <w:spacing w:line="480" w:lineRule="auto"/>
        <w:ind w:left="142" w:right="2442"/>
        <w:rPr>
          <w:rFonts w:ascii="Arial" w:hAnsi="Arial" w:cs="Arial"/>
        </w:rPr>
      </w:pPr>
      <w:r w:rsidRPr="0037684E">
        <w:rPr>
          <w:rFonts w:ascii="Arial" w:hAnsi="Arial" w:cs="Arial"/>
        </w:rPr>
        <w:t>Declaramos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que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as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informações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constantes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na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Proposta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Comercial</w:t>
      </w:r>
      <w:r w:rsidRPr="0037684E">
        <w:rPr>
          <w:rFonts w:ascii="Arial" w:hAnsi="Arial" w:cs="Arial"/>
          <w:spacing w:val="-5"/>
        </w:rPr>
        <w:t xml:space="preserve"> </w:t>
      </w:r>
      <w:r w:rsidRPr="0037684E">
        <w:rPr>
          <w:rFonts w:ascii="Arial" w:hAnsi="Arial" w:cs="Arial"/>
        </w:rPr>
        <w:t>são</w:t>
      </w:r>
      <w:r w:rsidRPr="0037684E">
        <w:rPr>
          <w:rFonts w:ascii="Arial" w:hAnsi="Arial" w:cs="Arial"/>
          <w:spacing w:val="-3"/>
        </w:rPr>
        <w:t xml:space="preserve"> </w:t>
      </w:r>
      <w:r w:rsidRPr="0037684E">
        <w:rPr>
          <w:rFonts w:ascii="Arial" w:hAnsi="Arial" w:cs="Arial"/>
        </w:rPr>
        <w:t>verdadeiras.</w:t>
      </w:r>
    </w:p>
    <w:p w:rsidR="00CA0BE6" w:rsidRPr="0037684E" w:rsidRDefault="00CA0BE6" w:rsidP="00CA0BE6">
      <w:pPr>
        <w:pStyle w:val="Corpodetexto"/>
        <w:rPr>
          <w:rFonts w:ascii="Arial" w:hAnsi="Arial" w:cs="Arial"/>
        </w:rPr>
      </w:pPr>
    </w:p>
    <w:p w:rsidR="00CA0BE6" w:rsidRPr="0037684E" w:rsidRDefault="00CA0BE6" w:rsidP="00CA0BE6">
      <w:pPr>
        <w:pStyle w:val="Corpodetexto"/>
        <w:tabs>
          <w:tab w:val="left" w:pos="1130"/>
          <w:tab w:val="left" w:pos="2178"/>
        </w:tabs>
        <w:ind w:left="8"/>
        <w:jc w:val="center"/>
        <w:rPr>
          <w:rFonts w:ascii="Arial" w:hAnsi="Arial" w:cs="Arial"/>
        </w:rPr>
      </w:pPr>
      <w:r w:rsidRPr="0037684E">
        <w:rPr>
          <w:rFonts w:ascii="Arial" w:hAnsi="Arial" w:cs="Arial"/>
        </w:rPr>
        <w:t>Cidade-UF,</w:t>
      </w:r>
      <w:r w:rsidRPr="0037684E">
        <w:rPr>
          <w:rFonts w:ascii="Arial" w:hAnsi="Arial" w:cs="Arial"/>
        </w:rPr>
        <w:tab/>
        <w:t>de</w:t>
      </w:r>
      <w:r w:rsidRPr="0037684E">
        <w:rPr>
          <w:rFonts w:ascii="Arial" w:hAnsi="Arial" w:cs="Arial"/>
        </w:rPr>
        <w:tab/>
        <w:t>de</w:t>
      </w:r>
      <w:r w:rsidRPr="0037684E">
        <w:rPr>
          <w:rFonts w:ascii="Arial" w:hAnsi="Arial" w:cs="Arial"/>
          <w:spacing w:val="-3"/>
        </w:rPr>
        <w:t xml:space="preserve"> </w:t>
      </w:r>
      <w:r w:rsidR="0044166F" w:rsidRPr="0037684E">
        <w:rPr>
          <w:rFonts w:ascii="Arial" w:hAnsi="Arial" w:cs="Arial"/>
        </w:rPr>
        <w:t>2022</w:t>
      </w:r>
      <w:r w:rsidRPr="0037684E">
        <w:rPr>
          <w:rFonts w:ascii="Arial" w:hAnsi="Arial" w:cs="Arial"/>
        </w:rPr>
        <w:t>.</w:t>
      </w:r>
    </w:p>
    <w:p w:rsidR="00CA0BE6" w:rsidRPr="0037684E" w:rsidRDefault="00CA0BE6" w:rsidP="00CA0BE6">
      <w:pPr>
        <w:pStyle w:val="Corpodetexto"/>
        <w:rPr>
          <w:rFonts w:ascii="Arial" w:hAnsi="Arial" w:cs="Arial"/>
        </w:rPr>
      </w:pPr>
    </w:p>
    <w:p w:rsidR="00CA0BE6" w:rsidRPr="0037684E" w:rsidRDefault="00CA0BE6" w:rsidP="00CA0BE6">
      <w:pPr>
        <w:pStyle w:val="Corpodetexto"/>
        <w:rPr>
          <w:rFonts w:ascii="Arial" w:hAnsi="Arial" w:cs="Arial"/>
        </w:rPr>
      </w:pPr>
    </w:p>
    <w:p w:rsidR="00CA0BE6" w:rsidRPr="0037684E" w:rsidRDefault="0018037C" w:rsidP="00CA0BE6">
      <w:pPr>
        <w:pStyle w:val="Corpodetexto"/>
        <w:spacing w:before="4"/>
        <w:rPr>
          <w:rFonts w:ascii="Arial" w:hAnsi="Arial" w:cs="Arial"/>
        </w:rPr>
      </w:pPr>
      <w:r w:rsidRPr="0037684E">
        <w:rPr>
          <w:rFonts w:ascii="Arial" w:hAnsi="Arial" w:cs="Arial"/>
        </w:rPr>
        <w:pict>
          <v:shape id="_x0000_s1028" style="position:absolute;margin-left:214.25pt;margin-top:17.95pt;width:195.15pt;height:.1pt;z-index:-251655168;mso-wrap-distance-left:0;mso-wrap-distance-right:0;mso-position-horizontal-relative:page" coordorigin="4285,359" coordsize="3903,0" path="m4285,359r3902,e" filled="f" strokeweight=".20003mm">
            <v:path arrowok="t"/>
            <w10:wrap type="topAndBottom" anchorx="page"/>
          </v:shape>
        </w:pict>
      </w:r>
    </w:p>
    <w:p w:rsidR="00CA0BE6" w:rsidRPr="0037684E" w:rsidRDefault="00CA0BE6" w:rsidP="00CA0BE6">
      <w:pPr>
        <w:pStyle w:val="Corpodetexto"/>
        <w:spacing w:line="180" w:lineRule="exact"/>
        <w:ind w:left="3080" w:right="3071"/>
        <w:jc w:val="center"/>
        <w:rPr>
          <w:rFonts w:ascii="Arial" w:hAnsi="Arial" w:cs="Arial"/>
        </w:rPr>
      </w:pPr>
      <w:r w:rsidRPr="0037684E">
        <w:rPr>
          <w:rFonts w:ascii="Arial" w:hAnsi="Arial" w:cs="Arial"/>
        </w:rPr>
        <w:t>Sócio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proprietário</w:t>
      </w:r>
      <w:r w:rsidRPr="0037684E">
        <w:rPr>
          <w:rFonts w:ascii="Arial" w:hAnsi="Arial" w:cs="Arial"/>
          <w:spacing w:val="-2"/>
        </w:rPr>
        <w:t xml:space="preserve"> </w:t>
      </w:r>
      <w:r w:rsidRPr="0037684E">
        <w:rPr>
          <w:rFonts w:ascii="Arial" w:hAnsi="Arial" w:cs="Arial"/>
        </w:rPr>
        <w:t>/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Representante</w:t>
      </w:r>
      <w:r w:rsidRPr="0037684E">
        <w:rPr>
          <w:rFonts w:ascii="Arial" w:hAnsi="Arial" w:cs="Arial"/>
          <w:spacing w:val="-4"/>
        </w:rPr>
        <w:t xml:space="preserve"> </w:t>
      </w:r>
      <w:r w:rsidRPr="0037684E">
        <w:rPr>
          <w:rFonts w:ascii="Arial" w:hAnsi="Arial" w:cs="Arial"/>
        </w:rPr>
        <w:t>legal</w:t>
      </w:r>
    </w:p>
    <w:p w:rsidR="00CA0BE6" w:rsidRDefault="00CA0BE6" w:rsidP="00CA0BE6">
      <w:pPr>
        <w:pStyle w:val="Corpodetexto"/>
        <w:spacing w:line="207" w:lineRule="exact"/>
        <w:ind w:left="3079" w:right="3071"/>
        <w:jc w:val="center"/>
        <w:rPr>
          <w:rFonts w:ascii="Arial" w:hAnsi="Arial" w:cs="Arial"/>
          <w:sz w:val="20"/>
          <w:szCs w:val="20"/>
        </w:rPr>
      </w:pPr>
      <w:r w:rsidRPr="0037684E">
        <w:rPr>
          <w:rFonts w:ascii="Arial" w:hAnsi="Arial" w:cs="Arial"/>
          <w:sz w:val="20"/>
          <w:szCs w:val="20"/>
        </w:rPr>
        <w:t>CPF:</w:t>
      </w:r>
    </w:p>
    <w:p w:rsidR="0037684E" w:rsidRDefault="0037684E" w:rsidP="00CA0BE6">
      <w:pPr>
        <w:pStyle w:val="Corpodetexto"/>
        <w:spacing w:line="207" w:lineRule="exact"/>
        <w:ind w:left="3079" w:right="3071"/>
        <w:jc w:val="center"/>
        <w:rPr>
          <w:rFonts w:ascii="Arial" w:hAnsi="Arial" w:cs="Arial"/>
          <w:sz w:val="20"/>
          <w:szCs w:val="20"/>
        </w:rPr>
      </w:pPr>
    </w:p>
    <w:p w:rsidR="0037684E" w:rsidRDefault="0037684E" w:rsidP="00CA0BE6">
      <w:pPr>
        <w:pStyle w:val="Corpodetexto"/>
        <w:spacing w:line="207" w:lineRule="exact"/>
        <w:ind w:left="3079" w:right="3071"/>
        <w:jc w:val="center"/>
        <w:rPr>
          <w:rFonts w:ascii="Arial" w:hAnsi="Arial" w:cs="Arial"/>
          <w:sz w:val="20"/>
          <w:szCs w:val="20"/>
        </w:rPr>
      </w:pPr>
    </w:p>
    <w:p w:rsidR="0037684E" w:rsidRPr="0037684E" w:rsidRDefault="0037684E" w:rsidP="00CA0BE6">
      <w:pPr>
        <w:pStyle w:val="Corpodetexto"/>
        <w:spacing w:line="207" w:lineRule="exact"/>
        <w:ind w:left="3079" w:right="3071"/>
        <w:jc w:val="center"/>
        <w:rPr>
          <w:rFonts w:ascii="Arial" w:hAnsi="Arial" w:cs="Arial"/>
          <w:sz w:val="20"/>
          <w:szCs w:val="20"/>
        </w:rPr>
      </w:pPr>
    </w:p>
    <w:p w:rsidR="00FC53C3" w:rsidRPr="0037684E" w:rsidRDefault="0018037C" w:rsidP="00C43844">
      <w:pPr>
        <w:pStyle w:val="Corpodetexto"/>
        <w:spacing w:line="208" w:lineRule="exact"/>
        <w:ind w:left="113"/>
        <w:rPr>
          <w:rFonts w:ascii="Arial" w:hAnsi="Arial" w:cs="Arial"/>
        </w:rPr>
      </w:pPr>
      <w:r w:rsidRPr="0037684E">
        <w:rPr>
          <w:rFonts w:ascii="Arial" w:hAnsi="Arial" w:cs="Arial"/>
          <w:position w:val="-3"/>
        </w:rPr>
      </w:r>
      <w:r w:rsidRPr="0037684E">
        <w:rPr>
          <w:rFonts w:ascii="Arial" w:hAnsi="Arial" w:cs="Arial"/>
          <w:position w:val="-3"/>
        </w:rPr>
        <w:pict>
          <v:group id="_x0000_s1026" style="width:456.55pt;height:10.45pt;mso-position-horizontal-relative:char;mso-position-vertical-relative:line" coordsize="9131,209">
            <v:rect id="_x0000_s1027" style="position:absolute;width:9131;height:209" fillcolor="#9cc2e4" stroked="f"/>
            <w10:wrap type="none"/>
            <w10:anchorlock/>
          </v:group>
        </w:pict>
      </w:r>
      <w:bookmarkStart w:id="0" w:name="_GoBack"/>
      <w:bookmarkEnd w:id="0"/>
    </w:p>
    <w:sectPr w:rsidR="00FC53C3" w:rsidRPr="0037684E" w:rsidSect="00531A1D">
      <w:footerReference w:type="default" r:id="rId9"/>
      <w:pgSz w:w="11900" w:h="16840" w:code="9"/>
      <w:pgMar w:top="1440" w:right="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10" w:rsidRDefault="00FD1610" w:rsidP="00DE61FE">
      <w:r>
        <w:separator/>
      </w:r>
    </w:p>
  </w:endnote>
  <w:endnote w:type="continuationSeparator" w:id="1">
    <w:p w:rsidR="00FD1610" w:rsidRDefault="00FD1610" w:rsidP="00DE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10" w:rsidRDefault="00FD1610">
    <w:pPr>
      <w:pStyle w:val="Rodap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60.7pt;margin-top:3.7pt;width:334.5pt;height:44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At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" filled="f" stroked="f" strokeweight=".5pt">
          <v:textbox>
            <w:txbxContent>
              <w:p w:rsidR="00FD1610" w:rsidRPr="00DC2BFC" w:rsidRDefault="00FD1610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Instituto de Gestão 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Estratégica 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de Saúde do Distrito Federal</w:t>
                </w:r>
              </w:p>
              <w:p w:rsidR="00FD1610" w:rsidRPr="00DC2BFC" w:rsidRDefault="00FD1610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S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RTVN W5 Quadra 702 Edifício PO 700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 – Brasília – DF. CNPJ: 28.481.233/0001-72</w:t>
                </w:r>
              </w:p>
              <w:p w:rsidR="00FD1610" w:rsidRPr="00DC2BFC" w:rsidRDefault="00FD1610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www.igesdf.org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.br</w:t>
                </w:r>
              </w:p>
            </w:txbxContent>
          </v:textbox>
        </v:shape>
      </w:pict>
    </w:r>
    <w:r w:rsidRPr="00DE61F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-885825</wp:posOffset>
          </wp:positionH>
          <wp:positionV relativeFrom="page">
            <wp:posOffset>9696450</wp:posOffset>
          </wp:positionV>
          <wp:extent cx="7534275" cy="8191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89430" b="2889"/>
                  <a:stretch/>
                </pic:blipFill>
                <pic:spPr bwMode="auto">
                  <a:xfrm>
                    <a:off x="0" y="0"/>
                    <a:ext cx="75342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10" w:rsidRDefault="00FD1610" w:rsidP="00DE61FE">
      <w:r>
        <w:separator/>
      </w:r>
    </w:p>
  </w:footnote>
  <w:footnote w:type="continuationSeparator" w:id="1">
    <w:p w:rsidR="00FD1610" w:rsidRDefault="00FD1610" w:rsidP="00DE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BA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2DA21F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54A0DF0"/>
    <w:multiLevelType w:val="hybridMultilevel"/>
    <w:tmpl w:val="11A4160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9096F"/>
    <w:multiLevelType w:val="hybridMultilevel"/>
    <w:tmpl w:val="561859F4"/>
    <w:lvl w:ilvl="0" w:tplc="9DCC347E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2CF4DCD"/>
    <w:multiLevelType w:val="hybridMultilevel"/>
    <w:tmpl w:val="5AEC82D4"/>
    <w:lvl w:ilvl="0" w:tplc="912EFD3A">
      <w:start w:val="7"/>
      <w:numFmt w:val="decimal"/>
      <w:lvlText w:val="%1"/>
      <w:lvlJc w:val="left"/>
      <w:pPr>
        <w:ind w:left="882" w:hanging="852"/>
      </w:pPr>
      <w:rPr>
        <w:rFonts w:hint="default"/>
        <w:lang w:val="pt-PT" w:eastAsia="en-US" w:bidi="ar-SA"/>
      </w:rPr>
    </w:lvl>
    <w:lvl w:ilvl="1" w:tplc="62802072">
      <w:numFmt w:val="none"/>
      <w:lvlText w:val=""/>
      <w:lvlJc w:val="left"/>
      <w:pPr>
        <w:tabs>
          <w:tab w:val="num" w:pos="360"/>
        </w:tabs>
      </w:pPr>
    </w:lvl>
    <w:lvl w:ilvl="2" w:tplc="05282DDA">
      <w:numFmt w:val="none"/>
      <w:lvlText w:val=""/>
      <w:lvlJc w:val="left"/>
      <w:pPr>
        <w:tabs>
          <w:tab w:val="num" w:pos="360"/>
        </w:tabs>
      </w:pPr>
    </w:lvl>
    <w:lvl w:ilvl="3" w:tplc="8FF09450">
      <w:numFmt w:val="none"/>
      <w:lvlText w:val=""/>
      <w:lvlJc w:val="left"/>
      <w:pPr>
        <w:tabs>
          <w:tab w:val="num" w:pos="360"/>
        </w:tabs>
      </w:pPr>
    </w:lvl>
    <w:lvl w:ilvl="4" w:tplc="25BCF4AC">
      <w:start w:val="1"/>
      <w:numFmt w:val="upperRoman"/>
      <w:lvlText w:val="%5."/>
      <w:lvlJc w:val="left"/>
      <w:pPr>
        <w:ind w:left="3433" w:hanging="20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5" w:tplc="E9F037D6">
      <w:numFmt w:val="bullet"/>
      <w:lvlText w:val="•"/>
      <w:lvlJc w:val="left"/>
      <w:pPr>
        <w:ind w:left="6097" w:hanging="204"/>
      </w:pPr>
      <w:rPr>
        <w:rFonts w:hint="default"/>
        <w:lang w:val="pt-PT" w:eastAsia="en-US" w:bidi="ar-SA"/>
      </w:rPr>
    </w:lvl>
    <w:lvl w:ilvl="6" w:tplc="6608DD60">
      <w:numFmt w:val="bullet"/>
      <w:lvlText w:val="•"/>
      <w:lvlJc w:val="left"/>
      <w:pPr>
        <w:ind w:left="6983" w:hanging="204"/>
      </w:pPr>
      <w:rPr>
        <w:rFonts w:hint="default"/>
        <w:lang w:val="pt-PT" w:eastAsia="en-US" w:bidi="ar-SA"/>
      </w:rPr>
    </w:lvl>
    <w:lvl w:ilvl="7" w:tplc="291A20DC">
      <w:numFmt w:val="bullet"/>
      <w:lvlText w:val="•"/>
      <w:lvlJc w:val="left"/>
      <w:pPr>
        <w:ind w:left="7869" w:hanging="204"/>
      </w:pPr>
      <w:rPr>
        <w:rFonts w:hint="default"/>
        <w:lang w:val="pt-PT" w:eastAsia="en-US" w:bidi="ar-SA"/>
      </w:rPr>
    </w:lvl>
    <w:lvl w:ilvl="8" w:tplc="01CC4A26">
      <w:numFmt w:val="bullet"/>
      <w:lvlText w:val="•"/>
      <w:lvlJc w:val="left"/>
      <w:pPr>
        <w:ind w:left="8754" w:hanging="204"/>
      </w:pPr>
      <w:rPr>
        <w:rFonts w:hint="default"/>
        <w:lang w:val="pt-PT" w:eastAsia="en-US" w:bidi="ar-SA"/>
      </w:rPr>
    </w:lvl>
  </w:abstractNum>
  <w:abstractNum w:abstractNumId="5">
    <w:nsid w:val="16B84F5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C62573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2D1DEE"/>
    <w:multiLevelType w:val="hybridMultilevel"/>
    <w:tmpl w:val="20DE6110"/>
    <w:lvl w:ilvl="0" w:tplc="2E9EC7AE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E3B776D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7812935"/>
    <w:multiLevelType w:val="hybridMultilevel"/>
    <w:tmpl w:val="005ADF38"/>
    <w:lvl w:ilvl="0" w:tplc="80DC15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A123DFF"/>
    <w:multiLevelType w:val="hybridMultilevel"/>
    <w:tmpl w:val="3C20168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619A7"/>
    <w:multiLevelType w:val="hybridMultilevel"/>
    <w:tmpl w:val="83BC3608"/>
    <w:lvl w:ilvl="0" w:tplc="4AC49524">
      <w:start w:val="1"/>
      <w:numFmt w:val="lowerLetter"/>
      <w:lvlText w:val="%1."/>
      <w:lvlJc w:val="left"/>
      <w:pPr>
        <w:ind w:left="1274" w:hanging="567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F66C216E">
      <w:numFmt w:val="bullet"/>
      <w:lvlText w:val="•"/>
      <w:lvlJc w:val="left"/>
      <w:pPr>
        <w:ind w:left="2086" w:hanging="567"/>
      </w:pPr>
      <w:rPr>
        <w:rFonts w:hint="default"/>
        <w:lang w:val="pt-PT" w:eastAsia="en-US" w:bidi="ar-SA"/>
      </w:rPr>
    </w:lvl>
    <w:lvl w:ilvl="2" w:tplc="C812FD08">
      <w:numFmt w:val="bullet"/>
      <w:lvlText w:val="•"/>
      <w:lvlJc w:val="left"/>
      <w:pPr>
        <w:ind w:left="2893" w:hanging="567"/>
      </w:pPr>
      <w:rPr>
        <w:rFonts w:hint="default"/>
        <w:lang w:val="pt-PT" w:eastAsia="en-US" w:bidi="ar-SA"/>
      </w:rPr>
    </w:lvl>
    <w:lvl w:ilvl="3" w:tplc="9FC24766">
      <w:numFmt w:val="bullet"/>
      <w:lvlText w:val="•"/>
      <w:lvlJc w:val="left"/>
      <w:pPr>
        <w:ind w:left="3699" w:hanging="567"/>
      </w:pPr>
      <w:rPr>
        <w:rFonts w:hint="default"/>
        <w:lang w:val="pt-PT" w:eastAsia="en-US" w:bidi="ar-SA"/>
      </w:rPr>
    </w:lvl>
    <w:lvl w:ilvl="4" w:tplc="7CF2AE38">
      <w:numFmt w:val="bullet"/>
      <w:lvlText w:val="•"/>
      <w:lvlJc w:val="left"/>
      <w:pPr>
        <w:ind w:left="4506" w:hanging="567"/>
      </w:pPr>
      <w:rPr>
        <w:rFonts w:hint="default"/>
        <w:lang w:val="pt-PT" w:eastAsia="en-US" w:bidi="ar-SA"/>
      </w:rPr>
    </w:lvl>
    <w:lvl w:ilvl="5" w:tplc="4E18501E">
      <w:numFmt w:val="bullet"/>
      <w:lvlText w:val="•"/>
      <w:lvlJc w:val="left"/>
      <w:pPr>
        <w:ind w:left="5313" w:hanging="567"/>
      </w:pPr>
      <w:rPr>
        <w:rFonts w:hint="default"/>
        <w:lang w:val="pt-PT" w:eastAsia="en-US" w:bidi="ar-SA"/>
      </w:rPr>
    </w:lvl>
    <w:lvl w:ilvl="6" w:tplc="04C41998">
      <w:numFmt w:val="bullet"/>
      <w:lvlText w:val="•"/>
      <w:lvlJc w:val="left"/>
      <w:pPr>
        <w:ind w:left="6119" w:hanging="567"/>
      </w:pPr>
      <w:rPr>
        <w:rFonts w:hint="default"/>
        <w:lang w:val="pt-PT" w:eastAsia="en-US" w:bidi="ar-SA"/>
      </w:rPr>
    </w:lvl>
    <w:lvl w:ilvl="7" w:tplc="4F82A0A2">
      <w:numFmt w:val="bullet"/>
      <w:lvlText w:val="•"/>
      <w:lvlJc w:val="left"/>
      <w:pPr>
        <w:ind w:left="6926" w:hanging="567"/>
      </w:pPr>
      <w:rPr>
        <w:rFonts w:hint="default"/>
        <w:lang w:val="pt-PT" w:eastAsia="en-US" w:bidi="ar-SA"/>
      </w:rPr>
    </w:lvl>
    <w:lvl w:ilvl="8" w:tplc="FAFA096E">
      <w:numFmt w:val="bullet"/>
      <w:lvlText w:val="•"/>
      <w:lvlJc w:val="left"/>
      <w:pPr>
        <w:ind w:left="7733" w:hanging="567"/>
      </w:pPr>
      <w:rPr>
        <w:rFonts w:hint="default"/>
        <w:lang w:val="pt-PT" w:eastAsia="en-US" w:bidi="ar-SA"/>
      </w:rPr>
    </w:lvl>
  </w:abstractNum>
  <w:abstractNum w:abstractNumId="12">
    <w:nsid w:val="36C0335B"/>
    <w:multiLevelType w:val="hybridMultilevel"/>
    <w:tmpl w:val="91F847EC"/>
    <w:lvl w:ilvl="0" w:tplc="2BB07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744EE"/>
    <w:multiLevelType w:val="hybridMultilevel"/>
    <w:tmpl w:val="EDB4925C"/>
    <w:lvl w:ilvl="0" w:tplc="50842F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ACD7FE0"/>
    <w:multiLevelType w:val="hybridMultilevel"/>
    <w:tmpl w:val="E53491F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6669C"/>
    <w:multiLevelType w:val="hybridMultilevel"/>
    <w:tmpl w:val="FA4A899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D3217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C6B71FD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7F06911"/>
    <w:multiLevelType w:val="hybridMultilevel"/>
    <w:tmpl w:val="337C96B0"/>
    <w:lvl w:ilvl="0" w:tplc="A8380CE0">
      <w:start w:val="2"/>
      <w:numFmt w:val="upperRoman"/>
      <w:lvlText w:val="%1."/>
      <w:lvlJc w:val="left"/>
      <w:pPr>
        <w:ind w:left="7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>
    <w:nsid w:val="58406340"/>
    <w:multiLevelType w:val="hybridMultilevel"/>
    <w:tmpl w:val="AED012FE"/>
    <w:lvl w:ilvl="0" w:tplc="5BC2B290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8B01966"/>
    <w:multiLevelType w:val="hybridMultilevel"/>
    <w:tmpl w:val="34DA0902"/>
    <w:lvl w:ilvl="0" w:tplc="9DCC34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C4BDC"/>
    <w:multiLevelType w:val="hybridMultilevel"/>
    <w:tmpl w:val="5CDE2900"/>
    <w:lvl w:ilvl="0" w:tplc="4BC080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C93405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0AC0249"/>
    <w:multiLevelType w:val="hybridMultilevel"/>
    <w:tmpl w:val="834C7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12DC3"/>
    <w:multiLevelType w:val="hybridMultilevel"/>
    <w:tmpl w:val="305EF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C41DA"/>
    <w:multiLevelType w:val="hybridMultilevel"/>
    <w:tmpl w:val="EE98E7FA"/>
    <w:lvl w:ilvl="0" w:tplc="50D69A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64D17974"/>
    <w:multiLevelType w:val="hybridMultilevel"/>
    <w:tmpl w:val="57C21972"/>
    <w:lvl w:ilvl="0" w:tplc="6C36F232">
      <w:start w:val="1"/>
      <w:numFmt w:val="lowerLetter"/>
      <w:lvlText w:val="%1."/>
      <w:lvlJc w:val="left"/>
      <w:pPr>
        <w:ind w:left="2943" w:hanging="360"/>
      </w:pPr>
      <w:rPr>
        <w:rFonts w:ascii="Arial MT" w:eastAsia="Arial MT" w:hAnsi="Arial MT" w:cs="Arial MT" w:hint="default"/>
        <w:w w:val="99"/>
        <w:sz w:val="19"/>
        <w:szCs w:val="19"/>
        <w:lang w:val="pt-PT" w:eastAsia="en-US" w:bidi="ar-SA"/>
      </w:rPr>
    </w:lvl>
    <w:lvl w:ilvl="1" w:tplc="2A16D5E6">
      <w:start w:val="1"/>
      <w:numFmt w:val="upperRoman"/>
      <w:lvlText w:val="%2."/>
      <w:lvlJc w:val="left"/>
      <w:pPr>
        <w:ind w:left="3304" w:hanging="46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2" w:tplc="6AB064B0">
      <w:numFmt w:val="bullet"/>
      <w:lvlText w:val="•"/>
      <w:lvlJc w:val="left"/>
      <w:pPr>
        <w:ind w:left="4102" w:hanging="467"/>
      </w:pPr>
      <w:rPr>
        <w:rFonts w:hint="default"/>
        <w:lang w:val="pt-PT" w:eastAsia="en-US" w:bidi="ar-SA"/>
      </w:rPr>
    </w:lvl>
    <w:lvl w:ilvl="3" w:tplc="4CF26E12">
      <w:numFmt w:val="bullet"/>
      <w:lvlText w:val="•"/>
      <w:lvlJc w:val="left"/>
      <w:pPr>
        <w:ind w:left="4905" w:hanging="467"/>
      </w:pPr>
      <w:rPr>
        <w:rFonts w:hint="default"/>
        <w:lang w:val="pt-PT" w:eastAsia="en-US" w:bidi="ar-SA"/>
      </w:rPr>
    </w:lvl>
    <w:lvl w:ilvl="4" w:tplc="10FC1936">
      <w:numFmt w:val="bullet"/>
      <w:lvlText w:val="•"/>
      <w:lvlJc w:val="left"/>
      <w:pPr>
        <w:ind w:left="5708" w:hanging="467"/>
      </w:pPr>
      <w:rPr>
        <w:rFonts w:hint="default"/>
        <w:lang w:val="pt-PT" w:eastAsia="en-US" w:bidi="ar-SA"/>
      </w:rPr>
    </w:lvl>
    <w:lvl w:ilvl="5" w:tplc="803053FC">
      <w:numFmt w:val="bullet"/>
      <w:lvlText w:val="•"/>
      <w:lvlJc w:val="left"/>
      <w:pPr>
        <w:ind w:left="6511" w:hanging="467"/>
      </w:pPr>
      <w:rPr>
        <w:rFonts w:hint="default"/>
        <w:lang w:val="pt-PT" w:eastAsia="en-US" w:bidi="ar-SA"/>
      </w:rPr>
    </w:lvl>
    <w:lvl w:ilvl="6" w:tplc="3B08363C">
      <w:numFmt w:val="bullet"/>
      <w:lvlText w:val="•"/>
      <w:lvlJc w:val="left"/>
      <w:pPr>
        <w:ind w:left="7314" w:hanging="467"/>
      </w:pPr>
      <w:rPr>
        <w:rFonts w:hint="default"/>
        <w:lang w:val="pt-PT" w:eastAsia="en-US" w:bidi="ar-SA"/>
      </w:rPr>
    </w:lvl>
    <w:lvl w:ilvl="7" w:tplc="2C9253DC">
      <w:numFmt w:val="bullet"/>
      <w:lvlText w:val="•"/>
      <w:lvlJc w:val="left"/>
      <w:pPr>
        <w:ind w:left="8117" w:hanging="467"/>
      </w:pPr>
      <w:rPr>
        <w:rFonts w:hint="default"/>
        <w:lang w:val="pt-PT" w:eastAsia="en-US" w:bidi="ar-SA"/>
      </w:rPr>
    </w:lvl>
    <w:lvl w:ilvl="8" w:tplc="72326FB0">
      <w:numFmt w:val="bullet"/>
      <w:lvlText w:val="•"/>
      <w:lvlJc w:val="left"/>
      <w:pPr>
        <w:ind w:left="8920" w:hanging="467"/>
      </w:pPr>
      <w:rPr>
        <w:rFonts w:hint="default"/>
        <w:lang w:val="pt-PT" w:eastAsia="en-US" w:bidi="ar-SA"/>
      </w:rPr>
    </w:lvl>
  </w:abstractNum>
  <w:abstractNum w:abstractNumId="27">
    <w:nsid w:val="7477390F"/>
    <w:multiLevelType w:val="hybridMultilevel"/>
    <w:tmpl w:val="77660A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7"/>
  </w:num>
  <w:num w:numId="5">
    <w:abstractNumId w:val="16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6"/>
  </w:num>
  <w:num w:numId="15">
    <w:abstractNumId w:val="4"/>
  </w:num>
  <w:num w:numId="16">
    <w:abstractNumId w:val="18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15"/>
  </w:num>
  <w:num w:numId="22">
    <w:abstractNumId w:val="25"/>
  </w:num>
  <w:num w:numId="23">
    <w:abstractNumId w:val="3"/>
  </w:num>
  <w:num w:numId="24">
    <w:abstractNumId w:val="9"/>
  </w:num>
  <w:num w:numId="25">
    <w:abstractNumId w:val="13"/>
  </w:num>
  <w:num w:numId="26">
    <w:abstractNumId w:val="23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3AFE"/>
    <w:rsid w:val="00052A16"/>
    <w:rsid w:val="00061E51"/>
    <w:rsid w:val="00065D9D"/>
    <w:rsid w:val="00092995"/>
    <w:rsid w:val="000C209E"/>
    <w:rsid w:val="000D2820"/>
    <w:rsid w:val="000E6B8D"/>
    <w:rsid w:val="00112D0D"/>
    <w:rsid w:val="00125F4B"/>
    <w:rsid w:val="001563F2"/>
    <w:rsid w:val="001641D7"/>
    <w:rsid w:val="00172FB3"/>
    <w:rsid w:val="0018037C"/>
    <w:rsid w:val="00197DED"/>
    <w:rsid w:val="001A448B"/>
    <w:rsid w:val="001B443C"/>
    <w:rsid w:val="001B76E7"/>
    <w:rsid w:val="001E4535"/>
    <w:rsid w:val="001F212C"/>
    <w:rsid w:val="001F55AB"/>
    <w:rsid w:val="00221F1C"/>
    <w:rsid w:val="00225660"/>
    <w:rsid w:val="00261871"/>
    <w:rsid w:val="002D56E6"/>
    <w:rsid w:val="002E6DC8"/>
    <w:rsid w:val="00305228"/>
    <w:rsid w:val="00320EC0"/>
    <w:rsid w:val="00347C8E"/>
    <w:rsid w:val="00362E9C"/>
    <w:rsid w:val="00366EE5"/>
    <w:rsid w:val="003705B5"/>
    <w:rsid w:val="003709F2"/>
    <w:rsid w:val="0037684E"/>
    <w:rsid w:val="00387B68"/>
    <w:rsid w:val="00390510"/>
    <w:rsid w:val="003A3C07"/>
    <w:rsid w:val="003B744D"/>
    <w:rsid w:val="003D23CC"/>
    <w:rsid w:val="003E1312"/>
    <w:rsid w:val="003E339D"/>
    <w:rsid w:val="003E45C1"/>
    <w:rsid w:val="003E7C8C"/>
    <w:rsid w:val="003F69A6"/>
    <w:rsid w:val="0044166F"/>
    <w:rsid w:val="00454D12"/>
    <w:rsid w:val="004C4BB6"/>
    <w:rsid w:val="004D6185"/>
    <w:rsid w:val="00525B1D"/>
    <w:rsid w:val="00527302"/>
    <w:rsid w:val="00531A1D"/>
    <w:rsid w:val="00554D36"/>
    <w:rsid w:val="00565F64"/>
    <w:rsid w:val="00584075"/>
    <w:rsid w:val="0058579F"/>
    <w:rsid w:val="005C2188"/>
    <w:rsid w:val="005C5504"/>
    <w:rsid w:val="005F0B9C"/>
    <w:rsid w:val="006240F0"/>
    <w:rsid w:val="00627074"/>
    <w:rsid w:val="00634C9A"/>
    <w:rsid w:val="00637A3E"/>
    <w:rsid w:val="00637B9C"/>
    <w:rsid w:val="006B24F9"/>
    <w:rsid w:val="007043E6"/>
    <w:rsid w:val="00753D17"/>
    <w:rsid w:val="00765DEF"/>
    <w:rsid w:val="00773AFE"/>
    <w:rsid w:val="007A0065"/>
    <w:rsid w:val="007A52B8"/>
    <w:rsid w:val="007A6650"/>
    <w:rsid w:val="007C1CF9"/>
    <w:rsid w:val="007D5856"/>
    <w:rsid w:val="007D7829"/>
    <w:rsid w:val="007E3121"/>
    <w:rsid w:val="007E66B5"/>
    <w:rsid w:val="007E66F8"/>
    <w:rsid w:val="00802A61"/>
    <w:rsid w:val="00832097"/>
    <w:rsid w:val="00866E6C"/>
    <w:rsid w:val="0088666D"/>
    <w:rsid w:val="008D0DBD"/>
    <w:rsid w:val="00914970"/>
    <w:rsid w:val="00920C82"/>
    <w:rsid w:val="00946CA5"/>
    <w:rsid w:val="00951754"/>
    <w:rsid w:val="009774F5"/>
    <w:rsid w:val="009824E3"/>
    <w:rsid w:val="00983F61"/>
    <w:rsid w:val="00997214"/>
    <w:rsid w:val="009B17D3"/>
    <w:rsid w:val="009C78B2"/>
    <w:rsid w:val="00A20447"/>
    <w:rsid w:val="00A61F11"/>
    <w:rsid w:val="00A63EE0"/>
    <w:rsid w:val="00A756E7"/>
    <w:rsid w:val="00A806C1"/>
    <w:rsid w:val="00AB4265"/>
    <w:rsid w:val="00AB4716"/>
    <w:rsid w:val="00AB691D"/>
    <w:rsid w:val="00AF4C78"/>
    <w:rsid w:val="00AF57AA"/>
    <w:rsid w:val="00B35CBB"/>
    <w:rsid w:val="00B675AA"/>
    <w:rsid w:val="00B82851"/>
    <w:rsid w:val="00B838FA"/>
    <w:rsid w:val="00BA0154"/>
    <w:rsid w:val="00BB64D5"/>
    <w:rsid w:val="00BE774F"/>
    <w:rsid w:val="00C01B90"/>
    <w:rsid w:val="00C11F66"/>
    <w:rsid w:val="00C43844"/>
    <w:rsid w:val="00C72FA2"/>
    <w:rsid w:val="00CA0BE6"/>
    <w:rsid w:val="00CA3CAF"/>
    <w:rsid w:val="00CB463C"/>
    <w:rsid w:val="00CC1D9C"/>
    <w:rsid w:val="00D159AA"/>
    <w:rsid w:val="00D43C56"/>
    <w:rsid w:val="00D73302"/>
    <w:rsid w:val="00DA1454"/>
    <w:rsid w:val="00DB1F76"/>
    <w:rsid w:val="00DC21FA"/>
    <w:rsid w:val="00DC2BFC"/>
    <w:rsid w:val="00DE61FE"/>
    <w:rsid w:val="00DF420B"/>
    <w:rsid w:val="00E4064D"/>
    <w:rsid w:val="00E832F9"/>
    <w:rsid w:val="00EC423B"/>
    <w:rsid w:val="00EC7067"/>
    <w:rsid w:val="00ED0FCB"/>
    <w:rsid w:val="00F03412"/>
    <w:rsid w:val="00F31A44"/>
    <w:rsid w:val="00F341B8"/>
    <w:rsid w:val="00F41C04"/>
    <w:rsid w:val="00F4219C"/>
    <w:rsid w:val="00F4508C"/>
    <w:rsid w:val="00F5449C"/>
    <w:rsid w:val="00F6544F"/>
    <w:rsid w:val="00F825A7"/>
    <w:rsid w:val="00F8312C"/>
    <w:rsid w:val="00FC53C3"/>
    <w:rsid w:val="00FC5823"/>
    <w:rsid w:val="00FD1610"/>
    <w:rsid w:val="00FE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AF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AFE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E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61FE"/>
  </w:style>
  <w:style w:type="paragraph" w:styleId="Rodap">
    <w:name w:val="footer"/>
    <w:basedOn w:val="Normal"/>
    <w:link w:val="RodapChar"/>
    <w:uiPriority w:val="99"/>
    <w:semiHidden/>
    <w:unhideWhenUsed/>
    <w:rsid w:val="00DE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61FE"/>
  </w:style>
  <w:style w:type="paragraph" w:customStyle="1" w:styleId="i05itemnivel1">
    <w:name w:val="i05_item_nivel1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6itemnivel2">
    <w:name w:val="i06_item_nivel2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AF57AA"/>
    <w:rPr>
      <w:b/>
      <w:bCs/>
    </w:rPr>
  </w:style>
  <w:style w:type="paragraph" w:customStyle="1" w:styleId="i02justificado12">
    <w:name w:val="i02_justificado_12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16tabelatextocentralizado">
    <w:name w:val="i16_tabela_texto_centralizado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9itemalinealetra">
    <w:name w:val="i09_item_alinea_letra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1justificadorecuoprimeiralinha">
    <w:name w:val="i01_justificado_recuo_primeira_linha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7itemnivel3">
    <w:name w:val="i07_item_nivel3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uiPriority w:val="39"/>
    <w:rsid w:val="00172FB3"/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cador1">
    <w:name w:val="Marcador 1"/>
    <w:basedOn w:val="Normal"/>
    <w:rsid w:val="00983F6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983F6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t-BR"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7A52B8"/>
    <w:pPr>
      <w:ind w:left="720"/>
      <w:contextualSpacing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PargrafodaListaChar">
    <w:name w:val="Parágrafo da Lista Char"/>
    <w:link w:val="PargrafodaLista"/>
    <w:uiPriority w:val="99"/>
    <w:rsid w:val="007A52B8"/>
    <w:rPr>
      <w:rFonts w:ascii="Times New Roman" w:eastAsia="Times New Roman" w:hAnsi="Times New Roman" w:cs="Times New Roman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A0BE6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0BE6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A0BE6"/>
    <w:rPr>
      <w:rFonts w:ascii="Arial MT" w:eastAsia="Arial MT" w:hAnsi="Arial MT" w:cs="Arial MT"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CA0BE6"/>
    <w:pPr>
      <w:widowControl w:val="0"/>
      <w:autoSpaceDE w:val="0"/>
      <w:autoSpaceDN w:val="0"/>
      <w:spacing w:before="93"/>
      <w:ind w:left="113" w:right="100"/>
      <w:jc w:val="center"/>
    </w:pPr>
    <w:rPr>
      <w:rFonts w:ascii="Arial" w:eastAsia="Arial" w:hAnsi="Arial" w:cs="Arial"/>
      <w:b/>
      <w:bCs/>
      <w:sz w:val="23"/>
      <w:szCs w:val="23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CA0BE6"/>
    <w:rPr>
      <w:rFonts w:ascii="Arial" w:eastAsia="Arial" w:hAnsi="Arial" w:cs="Arial"/>
      <w:b/>
      <w:bCs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CA0BE6"/>
    <w:pPr>
      <w:widowControl w:val="0"/>
      <w:autoSpaceDE w:val="0"/>
      <w:autoSpaceDN w:val="0"/>
      <w:spacing w:before="107"/>
      <w:jc w:val="center"/>
    </w:pPr>
    <w:rPr>
      <w:rFonts w:ascii="Arial" w:eastAsia="Arial" w:hAnsi="Arial" w:cs="Arial"/>
      <w:sz w:val="22"/>
      <w:szCs w:val="22"/>
      <w:lang w:val="pt-PT"/>
    </w:rPr>
  </w:style>
  <w:style w:type="paragraph" w:customStyle="1" w:styleId="Heading2">
    <w:name w:val="Heading 2"/>
    <w:basedOn w:val="Normal"/>
    <w:uiPriority w:val="1"/>
    <w:qFormat/>
    <w:rsid w:val="003A3C07"/>
    <w:pPr>
      <w:widowControl w:val="0"/>
      <w:autoSpaceDE w:val="0"/>
      <w:autoSpaceDN w:val="0"/>
      <w:ind w:left="28"/>
      <w:outlineLvl w:val="2"/>
    </w:pPr>
    <w:rPr>
      <w:rFonts w:ascii="Arial" w:eastAsia="Arial" w:hAnsi="Arial" w:cs="Arial"/>
      <w:b/>
      <w:bCs/>
      <w:sz w:val="19"/>
      <w:szCs w:val="19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B744D"/>
    <w:rPr>
      <w:color w:val="0000FF"/>
      <w:u w:val="single"/>
    </w:rPr>
  </w:style>
  <w:style w:type="paragraph" w:customStyle="1" w:styleId="i03centralizado12">
    <w:name w:val="i03_centralizado_12"/>
    <w:basedOn w:val="Normal"/>
    <w:rsid w:val="003B7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AEEC-3C2D-4615-84BF-AB893D01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2635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GLAUTON ANTONIO DA SILVA</dc:creator>
  <cp:lastModifiedBy>leticia.laboissiere</cp:lastModifiedBy>
  <cp:revision>14</cp:revision>
  <cp:lastPrinted>2022-02-21T18:21:00Z</cp:lastPrinted>
  <dcterms:created xsi:type="dcterms:W3CDTF">2022-03-14T18:57:00Z</dcterms:created>
  <dcterms:modified xsi:type="dcterms:W3CDTF">2022-03-14T22:18:00Z</dcterms:modified>
</cp:coreProperties>
</file>